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81" w:rsidRDefault="008B3FAF" w:rsidP="0066271B">
      <w:pPr>
        <w:pStyle w:val="Textkrper"/>
        <w:kinsoku w:val="0"/>
        <w:overflowPunct w:val="0"/>
        <w:spacing w:after="8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3324225" cy="1038225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381" w:rsidRDefault="00A10381" w:rsidP="0066271B">
      <w:pPr>
        <w:pStyle w:val="Textkrper"/>
        <w:kinsoku w:val="0"/>
        <w:overflowPunct w:val="0"/>
        <w:spacing w:after="80"/>
        <w:ind w:left="0"/>
        <w:rPr>
          <w:rFonts w:ascii="Times New Roman" w:hAnsi="Times New Roman" w:cs="Times New Roman"/>
          <w:sz w:val="20"/>
          <w:szCs w:val="20"/>
        </w:rPr>
      </w:pPr>
    </w:p>
    <w:p w:rsidR="00A10381" w:rsidRDefault="00A10381" w:rsidP="0066271B">
      <w:pPr>
        <w:pStyle w:val="Textkrper"/>
        <w:kinsoku w:val="0"/>
        <w:overflowPunct w:val="0"/>
        <w:spacing w:after="80"/>
        <w:ind w:left="0"/>
        <w:rPr>
          <w:rFonts w:ascii="Times New Roman" w:hAnsi="Times New Roman" w:cs="Times New Roman"/>
          <w:sz w:val="17"/>
          <w:szCs w:val="17"/>
        </w:rPr>
      </w:pPr>
    </w:p>
    <w:p w:rsidR="00A10381" w:rsidRDefault="00A10381" w:rsidP="0066271B">
      <w:pPr>
        <w:pStyle w:val="berschrift1"/>
        <w:kinsoku w:val="0"/>
        <w:overflowPunct w:val="0"/>
        <w:spacing w:before="0" w:after="80"/>
        <w:ind w:left="0"/>
        <w:rPr>
          <w:color w:val="AC0000"/>
        </w:rPr>
      </w:pPr>
      <w:r>
        <w:rPr>
          <w:color w:val="AC0000"/>
        </w:rPr>
        <w:t>FB 1 – TEXTILES GESTALTEN</w:t>
      </w:r>
    </w:p>
    <w:p w:rsidR="00A10381" w:rsidRDefault="00A10381" w:rsidP="0066271B">
      <w:pPr>
        <w:pStyle w:val="Textkrper"/>
        <w:kinsoku w:val="0"/>
        <w:overflowPunct w:val="0"/>
        <w:spacing w:after="80"/>
        <w:ind w:left="0"/>
        <w:rPr>
          <w:b/>
          <w:bCs/>
          <w:color w:val="AC0000"/>
          <w:sz w:val="28"/>
          <w:szCs w:val="28"/>
        </w:rPr>
      </w:pPr>
      <w:r>
        <w:rPr>
          <w:b/>
          <w:bCs/>
          <w:color w:val="AC0000"/>
          <w:sz w:val="28"/>
          <w:szCs w:val="28"/>
        </w:rPr>
        <w:t>Leitfaden – Wissenschaftliche Arbeiten</w:t>
      </w:r>
    </w:p>
    <w:p w:rsidR="00A10381" w:rsidRDefault="00A10381" w:rsidP="0066271B">
      <w:pPr>
        <w:pStyle w:val="berschrift2"/>
        <w:kinsoku w:val="0"/>
        <w:overflowPunct w:val="0"/>
        <w:spacing w:before="0" w:after="80"/>
        <w:ind w:left="0"/>
        <w:rPr>
          <w:w w:val="105"/>
        </w:rPr>
      </w:pPr>
      <w:r>
        <w:rPr>
          <w:w w:val="105"/>
        </w:rPr>
        <w:t>Inhalt:</w:t>
      </w:r>
    </w:p>
    <w:p w:rsidR="00A10381" w:rsidRDefault="009A6223" w:rsidP="0066271B">
      <w:pPr>
        <w:pStyle w:val="Textkrper"/>
        <w:kinsoku w:val="0"/>
        <w:overflowPunct w:val="0"/>
        <w:spacing w:after="80"/>
        <w:ind w:left="0"/>
        <w:rPr>
          <w:b/>
          <w:bCs/>
          <w:w w:val="105"/>
        </w:rPr>
      </w:pPr>
      <w:r>
        <w:rPr>
          <w:b/>
          <w:bCs/>
          <w:w w:val="105"/>
        </w:rPr>
        <w:t>1.</w:t>
      </w:r>
      <w:r w:rsidR="00A10381">
        <w:rPr>
          <w:b/>
          <w:bCs/>
          <w:w w:val="105"/>
        </w:rPr>
        <w:t xml:space="preserve"> Allgemeines</w:t>
      </w:r>
    </w:p>
    <w:p w:rsidR="009A6223" w:rsidRDefault="009A6223" w:rsidP="0066271B">
      <w:pPr>
        <w:pStyle w:val="Textkrper"/>
        <w:kinsoku w:val="0"/>
        <w:overflowPunct w:val="0"/>
        <w:spacing w:after="80" w:line="252" w:lineRule="auto"/>
        <w:ind w:left="0"/>
        <w:rPr>
          <w:b/>
          <w:bCs/>
          <w:w w:val="105"/>
        </w:rPr>
      </w:pPr>
      <w:r>
        <w:rPr>
          <w:b/>
          <w:bCs/>
          <w:w w:val="105"/>
        </w:rPr>
        <w:t xml:space="preserve">2. Formale Kriterien </w:t>
      </w:r>
    </w:p>
    <w:p w:rsidR="00A10381" w:rsidRDefault="009A6223" w:rsidP="0066271B">
      <w:pPr>
        <w:pStyle w:val="Textkrper"/>
        <w:kinsoku w:val="0"/>
        <w:overflowPunct w:val="0"/>
        <w:spacing w:after="80" w:line="252" w:lineRule="auto"/>
        <w:ind w:left="0"/>
        <w:rPr>
          <w:b/>
          <w:bCs/>
          <w:w w:val="105"/>
        </w:rPr>
      </w:pPr>
      <w:r>
        <w:rPr>
          <w:b/>
          <w:bCs/>
          <w:w w:val="105"/>
        </w:rPr>
        <w:t>3.</w:t>
      </w:r>
      <w:r w:rsidR="00A10381">
        <w:rPr>
          <w:b/>
          <w:bCs/>
          <w:w w:val="105"/>
        </w:rPr>
        <w:t>Literaturrecherche</w:t>
      </w:r>
    </w:p>
    <w:p w:rsidR="00A10381" w:rsidRDefault="009A6223" w:rsidP="0066271B">
      <w:pPr>
        <w:pStyle w:val="Textkrper"/>
        <w:kinsoku w:val="0"/>
        <w:overflowPunct w:val="0"/>
        <w:spacing w:after="80" w:line="256" w:lineRule="exact"/>
        <w:ind w:left="0"/>
        <w:rPr>
          <w:b/>
          <w:bCs/>
          <w:w w:val="105"/>
        </w:rPr>
      </w:pPr>
      <w:r>
        <w:rPr>
          <w:b/>
          <w:bCs/>
          <w:w w:val="105"/>
        </w:rPr>
        <w:t>4.</w:t>
      </w:r>
      <w:r w:rsidR="00A10381">
        <w:rPr>
          <w:b/>
          <w:bCs/>
          <w:w w:val="105"/>
        </w:rPr>
        <w:t xml:space="preserve"> Tipps zur inhaltlichen Gestaltung</w:t>
      </w:r>
    </w:p>
    <w:p w:rsidR="00A10381" w:rsidRDefault="00A10381" w:rsidP="0066271B">
      <w:pPr>
        <w:pStyle w:val="Textkrper"/>
        <w:kinsoku w:val="0"/>
        <w:overflowPunct w:val="0"/>
        <w:spacing w:after="80"/>
        <w:ind w:left="0"/>
        <w:rPr>
          <w:b/>
          <w:bCs/>
          <w:sz w:val="23"/>
          <w:szCs w:val="23"/>
        </w:rPr>
      </w:pPr>
    </w:p>
    <w:p w:rsidR="00A10381" w:rsidRDefault="0066271B" w:rsidP="0066271B">
      <w:pPr>
        <w:pStyle w:val="Textkrper"/>
        <w:kinsoku w:val="0"/>
        <w:overflowPunct w:val="0"/>
        <w:spacing w:after="80"/>
        <w:ind w:left="0"/>
        <w:rPr>
          <w:b/>
          <w:bCs/>
          <w:w w:val="105"/>
        </w:rPr>
      </w:pPr>
      <w:r>
        <w:rPr>
          <w:b/>
          <w:bCs/>
          <w:w w:val="105"/>
        </w:rPr>
        <w:t>1.</w:t>
      </w:r>
      <w:r w:rsidR="00A10381">
        <w:rPr>
          <w:b/>
          <w:bCs/>
          <w:w w:val="105"/>
        </w:rPr>
        <w:t xml:space="preserve"> Allgemeines</w:t>
      </w:r>
    </w:p>
    <w:p w:rsidR="008905E9" w:rsidRDefault="008905E9" w:rsidP="0066271B">
      <w:pPr>
        <w:pStyle w:val="Textkrper"/>
        <w:kinsoku w:val="0"/>
        <w:overflowPunct w:val="0"/>
        <w:spacing w:after="80" w:line="271" w:lineRule="auto"/>
        <w:ind w:left="0"/>
        <w:rPr>
          <w:w w:val="105"/>
        </w:rPr>
      </w:pPr>
      <w:r>
        <w:rPr>
          <w:w w:val="105"/>
        </w:rPr>
        <w:t xml:space="preserve">In dieser Version des Leitfadens wird die Zitation mit Fußnoten benutzt. Es steht eine weitere Version zur Verfügung, die die Zitation im Fließtext verwendet. Sie dürfen selbst entscheiden, wie </w:t>
      </w:r>
      <w:r w:rsidR="00F35551">
        <w:rPr>
          <w:w w:val="105"/>
        </w:rPr>
        <w:t>S</w:t>
      </w:r>
      <w:r>
        <w:rPr>
          <w:w w:val="105"/>
        </w:rPr>
        <w:t>ie arbeiten möchten. Nur arbeiten Sie bitte einheitlich.</w:t>
      </w:r>
    </w:p>
    <w:p w:rsidR="00A10381" w:rsidRDefault="00A10381" w:rsidP="0066271B">
      <w:pPr>
        <w:pStyle w:val="Textkrper"/>
        <w:kinsoku w:val="0"/>
        <w:overflowPunct w:val="0"/>
        <w:spacing w:after="80" w:line="271" w:lineRule="auto"/>
        <w:ind w:left="0"/>
        <w:rPr>
          <w:w w:val="105"/>
        </w:rPr>
      </w:pPr>
      <w:r>
        <w:rPr>
          <w:w w:val="105"/>
        </w:rPr>
        <w:t xml:space="preserve">Die </w:t>
      </w:r>
      <w:r w:rsidRPr="005A2DD5">
        <w:rPr>
          <w:w w:val="105"/>
        </w:rPr>
        <w:t xml:space="preserve">Hausarbeit stellt </w:t>
      </w:r>
      <w:r w:rsidR="005A2DD5" w:rsidRPr="005A2DD5">
        <w:rPr>
          <w:w w:val="105"/>
        </w:rPr>
        <w:t>häufig</w:t>
      </w:r>
      <w:r w:rsidRPr="005A2DD5">
        <w:rPr>
          <w:w w:val="105"/>
        </w:rPr>
        <w:t xml:space="preserve"> eine schriftliche Ausarbeitung </w:t>
      </w:r>
      <w:r w:rsidR="005A2DD5" w:rsidRPr="005A2DD5">
        <w:rPr>
          <w:w w:val="105"/>
        </w:rPr>
        <w:t>eines</w:t>
      </w:r>
      <w:r w:rsidRPr="005A2DD5">
        <w:rPr>
          <w:w w:val="105"/>
        </w:rPr>
        <w:t xml:space="preserve"> Referates dar,</w:t>
      </w:r>
      <w:r>
        <w:rPr>
          <w:w w:val="105"/>
        </w:rPr>
        <w:t xml:space="preserve"> wobei sowohl das kritische Feedback zum Vortrag, der Seminarkontext als auch zusätzliche, eigenständig recherchierte Literatur berücksichtigt werden sollen. Gegebenenfalls </w:t>
      </w:r>
      <w:r w:rsidR="005A2DD5">
        <w:rPr>
          <w:w w:val="105"/>
        </w:rPr>
        <w:t xml:space="preserve">wird ein ausgewählter </w:t>
      </w:r>
      <w:r>
        <w:rPr>
          <w:w w:val="105"/>
        </w:rPr>
        <w:t xml:space="preserve">Aspekt des Vortrags behandelt. Die Hausarbeit gibt zu erkennen, dass </w:t>
      </w:r>
      <w:proofErr w:type="gramStart"/>
      <w:r>
        <w:rPr>
          <w:w w:val="105"/>
        </w:rPr>
        <w:t>die Autor</w:t>
      </w:r>
      <w:proofErr w:type="gramEnd"/>
      <w:r w:rsidR="005A2DD5">
        <w:rPr>
          <w:w w:val="105"/>
        </w:rPr>
        <w:t>*</w:t>
      </w:r>
      <w:r>
        <w:rPr>
          <w:w w:val="105"/>
        </w:rPr>
        <w:t>innen zu eigenständiger wissenschaftlicher Arbeit fähig und mit der wissenscha</w:t>
      </w:r>
      <w:r w:rsidR="005A2DD5">
        <w:rPr>
          <w:w w:val="105"/>
        </w:rPr>
        <w:t>ftlichen Arbeitsweise des Fachgebietes</w:t>
      </w:r>
      <w:r>
        <w:rPr>
          <w:w w:val="105"/>
        </w:rPr>
        <w:t xml:space="preserve"> vertraut sind. Hausarbeiten sind schriftliche Übungen in wissenschaftlicher Argumentation. Bei der Benotung spielen folgende Kriterien eine Rolle:</w:t>
      </w:r>
    </w:p>
    <w:p w:rsidR="00A10381" w:rsidRPr="00BB6F90" w:rsidRDefault="00A10381" w:rsidP="0066271B">
      <w:pPr>
        <w:pStyle w:val="Listenabsatz"/>
        <w:numPr>
          <w:ilvl w:val="0"/>
          <w:numId w:val="5"/>
        </w:numPr>
        <w:tabs>
          <w:tab w:val="left" w:pos="333"/>
        </w:tabs>
        <w:kinsoku w:val="0"/>
        <w:overflowPunct w:val="0"/>
        <w:spacing w:after="80" w:line="271" w:lineRule="auto"/>
        <w:ind w:left="357" w:hanging="357"/>
        <w:rPr>
          <w:w w:val="105"/>
          <w:sz w:val="21"/>
          <w:szCs w:val="21"/>
        </w:rPr>
      </w:pPr>
      <w:r w:rsidRPr="00BB6F90">
        <w:rPr>
          <w:w w:val="105"/>
          <w:sz w:val="21"/>
          <w:szCs w:val="21"/>
        </w:rPr>
        <w:t>Die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sorgfältige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Formulierung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und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Begründung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der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wissenschaftlichen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="005A2DD5" w:rsidRPr="00BB6F90">
        <w:rPr>
          <w:w w:val="105"/>
          <w:sz w:val="21"/>
          <w:szCs w:val="21"/>
        </w:rPr>
        <w:t>Fragestellung und</w:t>
      </w:r>
      <w:r w:rsidRPr="00BB6F90">
        <w:rPr>
          <w:spacing w:val="-7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die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intensive Konzentration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auf</w:t>
      </w:r>
      <w:r w:rsidRPr="00BB6F90">
        <w:rPr>
          <w:spacing w:val="-7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eine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exemplarische</w:t>
      </w:r>
      <w:r w:rsidRPr="00BB6F90">
        <w:rPr>
          <w:spacing w:val="-7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Analyse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statt</w:t>
      </w:r>
      <w:r w:rsidRPr="00BB6F90">
        <w:rPr>
          <w:spacing w:val="-7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einer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überblicksartigen,</w:t>
      </w:r>
      <w:r w:rsidRPr="00BB6F90">
        <w:rPr>
          <w:spacing w:val="-7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katalogisierenden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bzw. auflistenden</w:t>
      </w:r>
      <w:r w:rsidRPr="00BB6F90">
        <w:rPr>
          <w:spacing w:val="1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Beschreibung.</w:t>
      </w:r>
    </w:p>
    <w:p w:rsidR="00A10381" w:rsidRPr="00BB6F90" w:rsidRDefault="00A10381" w:rsidP="0066271B">
      <w:pPr>
        <w:pStyle w:val="Listenabsatz"/>
        <w:numPr>
          <w:ilvl w:val="0"/>
          <w:numId w:val="5"/>
        </w:numPr>
        <w:tabs>
          <w:tab w:val="left" w:pos="333"/>
        </w:tabs>
        <w:kinsoku w:val="0"/>
        <w:overflowPunct w:val="0"/>
        <w:spacing w:after="80"/>
        <w:ind w:left="357" w:hanging="357"/>
        <w:rPr>
          <w:w w:val="105"/>
          <w:sz w:val="21"/>
          <w:szCs w:val="21"/>
        </w:rPr>
      </w:pPr>
      <w:r w:rsidRPr="00BB6F90">
        <w:rPr>
          <w:w w:val="105"/>
          <w:sz w:val="21"/>
          <w:szCs w:val="21"/>
        </w:rPr>
        <w:t>Die systematische Gliederung, aufbauend auf der eigenen</w:t>
      </w:r>
      <w:r w:rsidRPr="00BB6F90">
        <w:rPr>
          <w:spacing w:val="1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Fragestellung.</w:t>
      </w:r>
    </w:p>
    <w:p w:rsidR="00A10381" w:rsidRPr="00BB6F90" w:rsidRDefault="00A10381" w:rsidP="0066271B">
      <w:pPr>
        <w:pStyle w:val="Listenabsatz"/>
        <w:numPr>
          <w:ilvl w:val="0"/>
          <w:numId w:val="5"/>
        </w:numPr>
        <w:tabs>
          <w:tab w:val="left" w:pos="333"/>
        </w:tabs>
        <w:kinsoku w:val="0"/>
        <w:overflowPunct w:val="0"/>
        <w:spacing w:after="80" w:line="273" w:lineRule="auto"/>
        <w:ind w:left="357" w:hanging="357"/>
        <w:rPr>
          <w:w w:val="105"/>
          <w:sz w:val="21"/>
          <w:szCs w:val="21"/>
        </w:rPr>
      </w:pPr>
      <w:r w:rsidRPr="00BB6F90">
        <w:rPr>
          <w:w w:val="105"/>
          <w:sz w:val="21"/>
          <w:szCs w:val="21"/>
        </w:rPr>
        <w:t>Berücksichtigung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der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einschlägigen</w:t>
      </w:r>
      <w:r w:rsidRPr="00BB6F90">
        <w:rPr>
          <w:spacing w:val="-4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Literatur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in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="005A2DD5" w:rsidRPr="00BB6F90">
        <w:rPr>
          <w:w w:val="105"/>
          <w:sz w:val="21"/>
          <w:szCs w:val="21"/>
        </w:rPr>
        <w:t>angemessenem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Umfang,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="005A2DD5" w:rsidRPr="00BB6F90">
        <w:rPr>
          <w:w w:val="105"/>
          <w:sz w:val="21"/>
          <w:szCs w:val="21"/>
        </w:rPr>
        <w:t>inklusive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der fremdsprachigen; themenbezogene Aufarbeitung und Reflexion des</w:t>
      </w:r>
      <w:r w:rsidRPr="00BB6F90">
        <w:rPr>
          <w:spacing w:val="-22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Forschungsstandes.</w:t>
      </w:r>
    </w:p>
    <w:p w:rsidR="00A10381" w:rsidRPr="00BB6F90" w:rsidRDefault="00A10381" w:rsidP="0066271B">
      <w:pPr>
        <w:pStyle w:val="Listenabsatz"/>
        <w:numPr>
          <w:ilvl w:val="0"/>
          <w:numId w:val="5"/>
        </w:numPr>
        <w:tabs>
          <w:tab w:val="left" w:pos="333"/>
        </w:tabs>
        <w:kinsoku w:val="0"/>
        <w:overflowPunct w:val="0"/>
        <w:spacing w:after="80" w:line="268" w:lineRule="auto"/>
        <w:ind w:left="357" w:hanging="357"/>
        <w:rPr>
          <w:w w:val="105"/>
          <w:sz w:val="21"/>
          <w:szCs w:val="21"/>
        </w:rPr>
      </w:pPr>
      <w:r w:rsidRPr="00BB6F90">
        <w:rPr>
          <w:w w:val="105"/>
          <w:sz w:val="21"/>
          <w:szCs w:val="21"/>
        </w:rPr>
        <w:t>Zusammenfassung</w:t>
      </w:r>
      <w:r w:rsidRPr="00BB6F90">
        <w:rPr>
          <w:spacing w:val="-7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der</w:t>
      </w:r>
      <w:r w:rsidRPr="00BB6F90">
        <w:rPr>
          <w:spacing w:val="-7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recherchierten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Literatur,</w:t>
      </w:r>
      <w:r w:rsidRPr="00BB6F90">
        <w:rPr>
          <w:spacing w:val="-7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kritische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Analyse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und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Formulierung weiterführender Fragen in Abgrenzung zu den bisherigen</w:t>
      </w:r>
      <w:r w:rsidRPr="00BB6F90">
        <w:rPr>
          <w:spacing w:val="-13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Forschungsergebnissen.</w:t>
      </w:r>
    </w:p>
    <w:p w:rsidR="00A10381" w:rsidRPr="00BB6F90" w:rsidRDefault="00A10381" w:rsidP="0066271B">
      <w:pPr>
        <w:pStyle w:val="Listenabsatz"/>
        <w:numPr>
          <w:ilvl w:val="0"/>
          <w:numId w:val="5"/>
        </w:numPr>
        <w:tabs>
          <w:tab w:val="left" w:pos="333"/>
        </w:tabs>
        <w:kinsoku w:val="0"/>
        <w:overflowPunct w:val="0"/>
        <w:spacing w:after="80"/>
        <w:ind w:left="357" w:hanging="357"/>
        <w:rPr>
          <w:w w:val="105"/>
          <w:sz w:val="21"/>
          <w:szCs w:val="21"/>
        </w:rPr>
      </w:pPr>
      <w:r w:rsidRPr="00BB6F90">
        <w:rPr>
          <w:w w:val="105"/>
          <w:sz w:val="21"/>
          <w:szCs w:val="21"/>
        </w:rPr>
        <w:t>Darlegung der theoretischen Grundlage und der methodischen</w:t>
      </w:r>
      <w:r w:rsidRPr="00BB6F90">
        <w:rPr>
          <w:spacing w:val="-3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Vorgehensweise.</w:t>
      </w:r>
    </w:p>
    <w:p w:rsidR="00A10381" w:rsidRPr="00BB6F90" w:rsidRDefault="00A10381" w:rsidP="0066271B">
      <w:pPr>
        <w:pStyle w:val="Listenabsatz"/>
        <w:numPr>
          <w:ilvl w:val="0"/>
          <w:numId w:val="5"/>
        </w:numPr>
        <w:tabs>
          <w:tab w:val="left" w:pos="333"/>
        </w:tabs>
        <w:kinsoku w:val="0"/>
        <w:overflowPunct w:val="0"/>
        <w:spacing w:after="80" w:line="273" w:lineRule="auto"/>
        <w:ind w:left="357" w:hanging="357"/>
        <w:rPr>
          <w:w w:val="105"/>
          <w:sz w:val="21"/>
          <w:szCs w:val="21"/>
        </w:rPr>
      </w:pPr>
      <w:r w:rsidRPr="00BB6F90">
        <w:rPr>
          <w:w w:val="105"/>
          <w:sz w:val="21"/>
          <w:szCs w:val="21"/>
        </w:rPr>
        <w:t>Die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Ausführungen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sind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themenbezogen</w:t>
      </w:r>
      <w:r w:rsidRPr="00BB6F90">
        <w:rPr>
          <w:spacing w:val="-7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niederzuschreiben;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keine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Ausschweifungen;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sie</w:t>
      </w:r>
      <w:r w:rsidRPr="00BB6F90">
        <w:rPr>
          <w:spacing w:val="-6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dienen</w:t>
      </w:r>
      <w:r w:rsidRPr="00BB6F90">
        <w:rPr>
          <w:spacing w:val="-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der Bearbeitung des</w:t>
      </w:r>
      <w:r w:rsidRPr="00BB6F90">
        <w:rPr>
          <w:spacing w:val="1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Forschungsthemas.</w:t>
      </w:r>
    </w:p>
    <w:p w:rsidR="00A10381" w:rsidRPr="00BB6F90" w:rsidRDefault="00A10381" w:rsidP="0066271B">
      <w:pPr>
        <w:pStyle w:val="Listenabsatz"/>
        <w:numPr>
          <w:ilvl w:val="0"/>
          <w:numId w:val="5"/>
        </w:numPr>
        <w:tabs>
          <w:tab w:val="left" w:pos="333"/>
        </w:tabs>
        <w:kinsoku w:val="0"/>
        <w:overflowPunct w:val="0"/>
        <w:spacing w:after="80"/>
        <w:ind w:left="357" w:hanging="357"/>
        <w:rPr>
          <w:w w:val="105"/>
          <w:sz w:val="21"/>
          <w:szCs w:val="21"/>
        </w:rPr>
      </w:pPr>
      <w:r w:rsidRPr="00BB6F90">
        <w:rPr>
          <w:w w:val="105"/>
          <w:sz w:val="21"/>
          <w:szCs w:val="21"/>
        </w:rPr>
        <w:t>Zusammenfassung der Ergebnisse am Ende in Hinblick auf die eingangs formulierte</w:t>
      </w:r>
      <w:r w:rsidRPr="00BB6F90">
        <w:rPr>
          <w:spacing w:val="-35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Fragestellung.</w:t>
      </w:r>
    </w:p>
    <w:p w:rsidR="00A10381" w:rsidRPr="00BB6F90" w:rsidRDefault="00A10381" w:rsidP="0066271B">
      <w:pPr>
        <w:pStyle w:val="Listenabsatz"/>
        <w:numPr>
          <w:ilvl w:val="0"/>
          <w:numId w:val="5"/>
        </w:numPr>
        <w:tabs>
          <w:tab w:val="left" w:pos="333"/>
        </w:tabs>
        <w:kinsoku w:val="0"/>
        <w:overflowPunct w:val="0"/>
        <w:spacing w:after="80"/>
        <w:ind w:left="357" w:hanging="357"/>
        <w:rPr>
          <w:w w:val="105"/>
          <w:sz w:val="21"/>
          <w:szCs w:val="21"/>
        </w:rPr>
      </w:pPr>
      <w:r w:rsidRPr="00BB6F90">
        <w:rPr>
          <w:w w:val="105"/>
          <w:sz w:val="21"/>
          <w:szCs w:val="21"/>
        </w:rPr>
        <w:t>Ausdrucksstarker, verständlicher und fehlerfreier</w:t>
      </w:r>
      <w:r w:rsidRPr="00BB6F90">
        <w:rPr>
          <w:spacing w:val="1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Sprachstil.</w:t>
      </w:r>
    </w:p>
    <w:p w:rsidR="00A10381" w:rsidRPr="00BB6F90" w:rsidRDefault="00A10381" w:rsidP="0066271B">
      <w:pPr>
        <w:pStyle w:val="Listenabsatz"/>
        <w:numPr>
          <w:ilvl w:val="0"/>
          <w:numId w:val="5"/>
        </w:numPr>
        <w:tabs>
          <w:tab w:val="left" w:pos="333"/>
        </w:tabs>
        <w:kinsoku w:val="0"/>
        <w:overflowPunct w:val="0"/>
        <w:spacing w:after="80"/>
        <w:ind w:left="357" w:hanging="357"/>
        <w:rPr>
          <w:w w:val="105"/>
          <w:sz w:val="21"/>
          <w:szCs w:val="21"/>
        </w:rPr>
      </w:pPr>
      <w:r w:rsidRPr="00BB6F90">
        <w:rPr>
          <w:w w:val="105"/>
          <w:sz w:val="21"/>
          <w:szCs w:val="21"/>
        </w:rPr>
        <w:t>Genaue und sorgfältige Einhaltung der</w:t>
      </w:r>
      <w:r w:rsidRPr="00BB6F90">
        <w:rPr>
          <w:spacing w:val="4"/>
          <w:w w:val="105"/>
          <w:sz w:val="21"/>
          <w:szCs w:val="21"/>
        </w:rPr>
        <w:t xml:space="preserve"> </w:t>
      </w:r>
      <w:r w:rsidRPr="00BB6F90">
        <w:rPr>
          <w:w w:val="105"/>
          <w:sz w:val="21"/>
          <w:szCs w:val="21"/>
        </w:rPr>
        <w:t>Zitierregeln.</w:t>
      </w:r>
    </w:p>
    <w:p w:rsidR="00A10381" w:rsidRDefault="00A10381" w:rsidP="0066271B">
      <w:pPr>
        <w:pStyle w:val="Listenabsatz"/>
        <w:numPr>
          <w:ilvl w:val="0"/>
          <w:numId w:val="4"/>
        </w:numPr>
        <w:tabs>
          <w:tab w:val="left" w:pos="333"/>
        </w:tabs>
        <w:kinsoku w:val="0"/>
        <w:overflowPunct w:val="0"/>
        <w:spacing w:before="0" w:after="80"/>
        <w:ind w:left="0"/>
        <w:rPr>
          <w:w w:val="105"/>
          <w:sz w:val="21"/>
          <w:szCs w:val="21"/>
        </w:rPr>
        <w:sectPr w:rsidR="00A1038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680" w:right="1300" w:bottom="1160" w:left="1300" w:header="0" w:footer="970" w:gutter="0"/>
          <w:pgNumType w:start="1"/>
          <w:cols w:space="720"/>
          <w:noEndnote/>
        </w:sectPr>
      </w:pPr>
    </w:p>
    <w:p w:rsidR="00A10381" w:rsidRDefault="0066271B" w:rsidP="0066271B">
      <w:pPr>
        <w:pStyle w:val="berschrift2"/>
        <w:kinsoku w:val="0"/>
        <w:overflowPunct w:val="0"/>
        <w:spacing w:before="0" w:after="80"/>
        <w:ind w:left="0"/>
        <w:rPr>
          <w:w w:val="105"/>
        </w:rPr>
      </w:pPr>
      <w:r>
        <w:rPr>
          <w:w w:val="105"/>
        </w:rPr>
        <w:lastRenderedPageBreak/>
        <w:t>2.</w:t>
      </w:r>
      <w:r w:rsidR="00A10381">
        <w:rPr>
          <w:w w:val="105"/>
        </w:rPr>
        <w:t xml:space="preserve"> Formale Kriterien</w:t>
      </w:r>
    </w:p>
    <w:p w:rsidR="00A10381" w:rsidRDefault="005A2DD5" w:rsidP="0066271B">
      <w:pPr>
        <w:pStyle w:val="Textkrper"/>
        <w:kinsoku w:val="0"/>
        <w:overflowPunct w:val="0"/>
        <w:spacing w:after="80" w:line="271" w:lineRule="auto"/>
        <w:ind w:left="0"/>
        <w:rPr>
          <w:w w:val="105"/>
        </w:rPr>
      </w:pPr>
      <w:r>
        <w:rPr>
          <w:w w:val="105"/>
        </w:rPr>
        <w:t>Es</w:t>
      </w:r>
      <w:r w:rsidR="00A10381">
        <w:rPr>
          <w:w w:val="105"/>
        </w:rPr>
        <w:t xml:space="preserve"> gibt unterschiedliche Zitierweisen. </w:t>
      </w:r>
      <w:r>
        <w:rPr>
          <w:w w:val="105"/>
        </w:rPr>
        <w:t xml:space="preserve">Diese Zitierregeln und Systeme müssen </w:t>
      </w:r>
      <w:r w:rsidR="00A10381">
        <w:rPr>
          <w:w w:val="105"/>
        </w:rPr>
        <w:t xml:space="preserve">einheitlich verwendet </w:t>
      </w:r>
      <w:r>
        <w:rPr>
          <w:w w:val="105"/>
        </w:rPr>
        <w:t>und dürfen nicht mi</w:t>
      </w:r>
      <w:r w:rsidR="00A10381">
        <w:rPr>
          <w:w w:val="105"/>
        </w:rPr>
        <w:t>teinander vermischt werden. Vorbilder hinsichtlich formaler Kriterien sind fachwissenschaftliche Publikationen (Monographien, Ausstellungskataloge, Aufsätze).</w:t>
      </w:r>
    </w:p>
    <w:p w:rsidR="00A10381" w:rsidRDefault="00A10381" w:rsidP="0066271B">
      <w:pPr>
        <w:pStyle w:val="Textkrper"/>
        <w:kinsoku w:val="0"/>
        <w:overflowPunct w:val="0"/>
        <w:spacing w:after="80"/>
        <w:ind w:left="0"/>
        <w:rPr>
          <w:w w:val="105"/>
        </w:rPr>
      </w:pPr>
      <w:r>
        <w:rPr>
          <w:w w:val="105"/>
          <w:u w:val="single" w:color="000000"/>
        </w:rPr>
        <w:t>Empfohlenes Layout</w:t>
      </w:r>
    </w:p>
    <w:p w:rsidR="00BB6F90" w:rsidRDefault="00A10381" w:rsidP="0066271B">
      <w:pPr>
        <w:pStyle w:val="Listenabsatz"/>
        <w:numPr>
          <w:ilvl w:val="0"/>
          <w:numId w:val="6"/>
        </w:numPr>
        <w:tabs>
          <w:tab w:val="left" w:pos="333"/>
        </w:tabs>
        <w:kinsoku w:val="0"/>
        <w:overflowPunct w:val="0"/>
        <w:spacing w:before="0" w:after="80" w:line="273" w:lineRule="auto"/>
        <w:ind w:left="357" w:hanging="357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Der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Umfang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der</w:t>
      </w:r>
      <w:r>
        <w:rPr>
          <w:spacing w:val="-2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Hausarbeit</w:t>
      </w:r>
      <w:r>
        <w:rPr>
          <w:spacing w:val="-4"/>
          <w:w w:val="105"/>
          <w:sz w:val="21"/>
          <w:szCs w:val="21"/>
        </w:rPr>
        <w:t xml:space="preserve"> </w:t>
      </w:r>
      <w:r w:rsidR="00D40A80">
        <w:rPr>
          <w:w w:val="105"/>
          <w:sz w:val="21"/>
          <w:szCs w:val="21"/>
        </w:rPr>
        <w:t>ist in den Prüfungsordnungen und Modulkatalogen geregelt.</w:t>
      </w:r>
      <w:r w:rsidR="001743AC">
        <w:rPr>
          <w:rStyle w:val="Funotenzeichen"/>
          <w:w w:val="105"/>
          <w:sz w:val="21"/>
          <w:szCs w:val="21"/>
        </w:rPr>
        <w:footnoteReference w:id="1"/>
      </w:r>
      <w:r w:rsidR="00D40A80">
        <w:rPr>
          <w:w w:val="105"/>
          <w:sz w:val="21"/>
          <w:szCs w:val="21"/>
        </w:rPr>
        <w:t xml:space="preserve"> </w:t>
      </w:r>
    </w:p>
    <w:p w:rsidR="00BB6F90" w:rsidRDefault="00A10381" w:rsidP="0066271B">
      <w:pPr>
        <w:pStyle w:val="Listenabsatz"/>
        <w:numPr>
          <w:ilvl w:val="0"/>
          <w:numId w:val="6"/>
        </w:numPr>
        <w:tabs>
          <w:tab w:val="left" w:pos="333"/>
        </w:tabs>
        <w:kinsoku w:val="0"/>
        <w:overflowPunct w:val="0"/>
        <w:spacing w:before="0" w:after="80" w:line="273" w:lineRule="auto"/>
        <w:ind w:left="357" w:hanging="357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Schrift: </w:t>
      </w:r>
      <w:r>
        <w:rPr>
          <w:i/>
          <w:iCs/>
          <w:w w:val="105"/>
          <w:sz w:val="21"/>
          <w:szCs w:val="21"/>
        </w:rPr>
        <w:t xml:space="preserve">Arial </w:t>
      </w:r>
      <w:r>
        <w:rPr>
          <w:w w:val="105"/>
          <w:sz w:val="21"/>
          <w:szCs w:val="21"/>
        </w:rPr>
        <w:t xml:space="preserve">11 pt oder </w:t>
      </w:r>
      <w:r>
        <w:rPr>
          <w:i/>
          <w:iCs/>
          <w:w w:val="105"/>
          <w:sz w:val="21"/>
          <w:szCs w:val="21"/>
        </w:rPr>
        <w:t>Times New Roman</w:t>
      </w:r>
      <w:r>
        <w:rPr>
          <w:w w:val="105"/>
          <w:sz w:val="21"/>
          <w:szCs w:val="21"/>
        </w:rPr>
        <w:t>, 12 pt (im Fließtext), FrontPage, 14 bzw. 12 pt</w:t>
      </w:r>
      <w:r>
        <w:rPr>
          <w:spacing w:val="-3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für Überschriften.</w:t>
      </w:r>
    </w:p>
    <w:p w:rsidR="00BB6F90" w:rsidRDefault="00A10381" w:rsidP="0066271B">
      <w:pPr>
        <w:pStyle w:val="Listenabsatz"/>
        <w:numPr>
          <w:ilvl w:val="0"/>
          <w:numId w:val="6"/>
        </w:numPr>
        <w:tabs>
          <w:tab w:val="left" w:pos="333"/>
        </w:tabs>
        <w:kinsoku w:val="0"/>
        <w:overflowPunct w:val="0"/>
        <w:spacing w:before="0" w:after="80" w:line="273" w:lineRule="auto"/>
        <w:ind w:left="357" w:hanging="357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Zeilenabstand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1,5-zeilig,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Seitennummerierung,</w:t>
      </w:r>
      <w:r>
        <w:rPr>
          <w:spacing w:val="-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Flatter-</w:t>
      </w:r>
      <w:r>
        <w:rPr>
          <w:spacing w:val="-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oder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Blocksatz,</w:t>
      </w:r>
      <w:r>
        <w:rPr>
          <w:spacing w:val="-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rechts</w:t>
      </w:r>
      <w:r>
        <w:rPr>
          <w:spacing w:val="-6"/>
          <w:w w:val="105"/>
          <w:sz w:val="21"/>
          <w:szCs w:val="21"/>
        </w:rPr>
        <w:t xml:space="preserve"> </w:t>
      </w:r>
      <w:r w:rsidR="005A2DD5">
        <w:rPr>
          <w:w w:val="105"/>
          <w:sz w:val="21"/>
          <w:szCs w:val="21"/>
        </w:rPr>
        <w:t>einen Korrekturrand von 3 cm freilassen.</w:t>
      </w:r>
      <w:r>
        <w:rPr>
          <w:w w:val="105"/>
          <w:sz w:val="21"/>
          <w:szCs w:val="21"/>
        </w:rPr>
        <w:t xml:space="preserve"> Fußnoten sind einzeilig</w:t>
      </w:r>
      <w:r>
        <w:rPr>
          <w:spacing w:val="-1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formatiert.</w:t>
      </w:r>
    </w:p>
    <w:p w:rsidR="00BB6F90" w:rsidRDefault="00A10381" w:rsidP="0066271B">
      <w:pPr>
        <w:pStyle w:val="Listenabsatz"/>
        <w:numPr>
          <w:ilvl w:val="0"/>
          <w:numId w:val="6"/>
        </w:numPr>
        <w:tabs>
          <w:tab w:val="left" w:pos="333"/>
        </w:tabs>
        <w:kinsoku w:val="0"/>
        <w:overflowPunct w:val="0"/>
        <w:spacing w:before="0" w:after="80" w:line="273" w:lineRule="auto"/>
        <w:ind w:left="357" w:hanging="357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Das Titelblatt </w:t>
      </w:r>
      <w:r w:rsidR="005A2DD5">
        <w:rPr>
          <w:w w:val="105"/>
          <w:sz w:val="21"/>
          <w:szCs w:val="21"/>
        </w:rPr>
        <w:t>enthält folgende Angaben: Titel/</w:t>
      </w:r>
      <w:r>
        <w:rPr>
          <w:w w:val="105"/>
          <w:sz w:val="21"/>
          <w:szCs w:val="21"/>
        </w:rPr>
        <w:t>Untertitel, Art der Arbeit (Hausarbeit, Bachelorarbeit, Masterarbeit</w:t>
      </w:r>
      <w:r w:rsidR="005A2DD5">
        <w:rPr>
          <w:w w:val="105"/>
          <w:sz w:val="21"/>
          <w:szCs w:val="21"/>
        </w:rPr>
        <w:t>), Fachgebiet/Universität, betreuende*</w:t>
      </w:r>
      <w:r>
        <w:rPr>
          <w:w w:val="105"/>
          <w:sz w:val="21"/>
          <w:szCs w:val="21"/>
        </w:rPr>
        <w:t>r Dozent</w:t>
      </w:r>
      <w:r w:rsidR="005A2DD5">
        <w:rPr>
          <w:w w:val="105"/>
          <w:sz w:val="21"/>
          <w:szCs w:val="21"/>
        </w:rPr>
        <w:t>*</w:t>
      </w:r>
      <w:r>
        <w:rPr>
          <w:w w:val="105"/>
          <w:sz w:val="21"/>
          <w:szCs w:val="21"/>
        </w:rPr>
        <w:t>i</w:t>
      </w:r>
      <w:r w:rsidR="005A2DD5">
        <w:rPr>
          <w:w w:val="105"/>
          <w:sz w:val="21"/>
          <w:szCs w:val="21"/>
        </w:rPr>
        <w:t>n/</w:t>
      </w:r>
      <w:r>
        <w:rPr>
          <w:w w:val="105"/>
          <w:sz w:val="21"/>
          <w:szCs w:val="21"/>
        </w:rPr>
        <w:t>Gutachter</w:t>
      </w:r>
      <w:r w:rsidR="005A2DD5">
        <w:rPr>
          <w:w w:val="105"/>
          <w:sz w:val="21"/>
          <w:szCs w:val="21"/>
        </w:rPr>
        <w:t>*in, Name, Martrikelnummer, M</w:t>
      </w:r>
      <w:r>
        <w:rPr>
          <w:w w:val="105"/>
          <w:sz w:val="21"/>
          <w:szCs w:val="21"/>
        </w:rPr>
        <w:t>ail-Adresse, Datum der Abgabe (Mustervorlagen siehe</w:t>
      </w:r>
      <w:r>
        <w:rPr>
          <w:spacing w:val="-2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Internet).</w:t>
      </w:r>
    </w:p>
    <w:p w:rsidR="00BB6F90" w:rsidRDefault="00A10381" w:rsidP="0066271B">
      <w:pPr>
        <w:pStyle w:val="Listenabsatz"/>
        <w:numPr>
          <w:ilvl w:val="0"/>
          <w:numId w:val="6"/>
        </w:numPr>
        <w:tabs>
          <w:tab w:val="left" w:pos="333"/>
        </w:tabs>
        <w:kinsoku w:val="0"/>
        <w:overflowPunct w:val="0"/>
        <w:spacing w:before="0" w:after="80" w:line="273" w:lineRule="auto"/>
        <w:ind w:left="357" w:hanging="357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Untergliederung des Inhaltsverzeichnisses in Über- und Unterkapitel mit aussagekräftigen Überschriften, die die grobe inhaltliche Ausrichtung ankündigen. Eine zu starke Schachtelung durch die Feingliederu</w:t>
      </w:r>
      <w:r w:rsidR="00BF24DD">
        <w:rPr>
          <w:w w:val="105"/>
          <w:sz w:val="21"/>
          <w:szCs w:val="21"/>
        </w:rPr>
        <w:t>ng des Themas („2.1.1.2“) soll</w:t>
      </w:r>
      <w:r>
        <w:rPr>
          <w:w w:val="105"/>
          <w:sz w:val="21"/>
          <w:szCs w:val="21"/>
        </w:rPr>
        <w:t xml:space="preserve"> vermieden werden. Eine Gliederung mit zwei bis drei Ebenen </w:t>
      </w:r>
      <w:r w:rsidR="005A2DD5">
        <w:rPr>
          <w:w w:val="105"/>
          <w:sz w:val="21"/>
          <w:szCs w:val="21"/>
        </w:rPr>
        <w:t xml:space="preserve">reicht für eine Seminararbeit </w:t>
      </w:r>
      <w:r>
        <w:rPr>
          <w:w w:val="105"/>
          <w:sz w:val="21"/>
          <w:szCs w:val="21"/>
        </w:rPr>
        <w:t xml:space="preserve">aus. Es </w:t>
      </w:r>
      <w:r w:rsidR="005A2DD5">
        <w:rPr>
          <w:w w:val="105"/>
          <w:sz w:val="21"/>
          <w:szCs w:val="21"/>
        </w:rPr>
        <w:t>soll</w:t>
      </w:r>
      <w:r w:rsidR="00BF24DD">
        <w:rPr>
          <w:w w:val="105"/>
          <w:sz w:val="21"/>
          <w:szCs w:val="21"/>
        </w:rPr>
        <w:t>t</w:t>
      </w:r>
      <w:r w:rsidR="005A2DD5">
        <w:rPr>
          <w:w w:val="105"/>
          <w:sz w:val="21"/>
          <w:szCs w:val="21"/>
        </w:rPr>
        <w:t>en</w:t>
      </w:r>
      <w:r>
        <w:rPr>
          <w:w w:val="105"/>
          <w:sz w:val="21"/>
          <w:szCs w:val="21"/>
        </w:rPr>
        <w:t xml:space="preserve"> mindestens zwei Unterpunkte vorhanden sein (4.1 und</w:t>
      </w:r>
      <w:r>
        <w:rPr>
          <w:spacing w:val="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4.2).</w:t>
      </w:r>
    </w:p>
    <w:p w:rsidR="00BB6F90" w:rsidRPr="00BB6F90" w:rsidRDefault="00A10381" w:rsidP="0066271B">
      <w:pPr>
        <w:pStyle w:val="Listenabsatz"/>
        <w:numPr>
          <w:ilvl w:val="0"/>
          <w:numId w:val="6"/>
        </w:numPr>
        <w:tabs>
          <w:tab w:val="left" w:pos="333"/>
        </w:tabs>
        <w:kinsoku w:val="0"/>
        <w:overflowPunct w:val="0"/>
        <w:spacing w:before="0" w:after="80" w:line="273" w:lineRule="auto"/>
        <w:ind w:left="357" w:hanging="357"/>
        <w:rPr>
          <w:w w:val="105"/>
          <w:sz w:val="21"/>
          <w:szCs w:val="21"/>
        </w:rPr>
      </w:pPr>
      <w:r w:rsidRPr="005A2DD5">
        <w:rPr>
          <w:w w:val="105"/>
          <w:sz w:val="21"/>
          <w:szCs w:val="21"/>
        </w:rPr>
        <w:t xml:space="preserve">Nummerierung </w:t>
      </w:r>
      <w:r w:rsidR="005A2DD5">
        <w:rPr>
          <w:w w:val="105"/>
          <w:sz w:val="21"/>
          <w:szCs w:val="21"/>
        </w:rPr>
        <w:t>der Abbildungen im Text (z. B. Abb. 1</w:t>
      </w:r>
      <w:r w:rsidRPr="005A2DD5">
        <w:rPr>
          <w:w w:val="105"/>
          <w:sz w:val="21"/>
          <w:szCs w:val="21"/>
        </w:rPr>
        <w:t>); eingefügte Scans mit Kurztitel versehen</w:t>
      </w:r>
      <w:r w:rsidRPr="005A2DD5">
        <w:rPr>
          <w:spacing w:val="-6"/>
          <w:w w:val="105"/>
          <w:sz w:val="21"/>
          <w:szCs w:val="21"/>
        </w:rPr>
        <w:t xml:space="preserve"> </w:t>
      </w:r>
      <w:r w:rsidRPr="005A2DD5">
        <w:rPr>
          <w:w w:val="105"/>
          <w:sz w:val="21"/>
          <w:szCs w:val="21"/>
        </w:rPr>
        <w:t>(Name:</w:t>
      </w:r>
      <w:r w:rsidRPr="005A2DD5">
        <w:rPr>
          <w:spacing w:val="-6"/>
          <w:w w:val="105"/>
          <w:sz w:val="21"/>
          <w:szCs w:val="21"/>
        </w:rPr>
        <w:t xml:space="preserve"> </w:t>
      </w:r>
      <w:r w:rsidRPr="005A2DD5">
        <w:rPr>
          <w:w w:val="105"/>
          <w:sz w:val="21"/>
          <w:szCs w:val="21"/>
        </w:rPr>
        <w:t>Titel,</w:t>
      </w:r>
      <w:r w:rsidRPr="005A2DD5">
        <w:rPr>
          <w:spacing w:val="-6"/>
          <w:w w:val="105"/>
          <w:sz w:val="21"/>
          <w:szCs w:val="21"/>
        </w:rPr>
        <w:t xml:space="preserve"> </w:t>
      </w:r>
      <w:r w:rsidRPr="005A2DD5">
        <w:rPr>
          <w:w w:val="105"/>
          <w:sz w:val="21"/>
          <w:szCs w:val="21"/>
        </w:rPr>
        <w:t>Jahreszahl);</w:t>
      </w:r>
      <w:r w:rsidRPr="005A2DD5">
        <w:rPr>
          <w:spacing w:val="-7"/>
          <w:w w:val="105"/>
          <w:sz w:val="21"/>
          <w:szCs w:val="21"/>
        </w:rPr>
        <w:t xml:space="preserve"> </w:t>
      </w:r>
      <w:r w:rsidRPr="005A2DD5">
        <w:rPr>
          <w:w w:val="105"/>
          <w:sz w:val="21"/>
          <w:szCs w:val="21"/>
        </w:rPr>
        <w:t>vollständige</w:t>
      </w:r>
      <w:r w:rsidRPr="005A2DD5">
        <w:rPr>
          <w:spacing w:val="-5"/>
          <w:w w:val="105"/>
          <w:sz w:val="21"/>
          <w:szCs w:val="21"/>
        </w:rPr>
        <w:t xml:space="preserve"> </w:t>
      </w:r>
      <w:r w:rsidRPr="005A2DD5">
        <w:rPr>
          <w:w w:val="105"/>
          <w:sz w:val="21"/>
          <w:szCs w:val="21"/>
        </w:rPr>
        <w:t>Angaben</w:t>
      </w:r>
      <w:r w:rsidRPr="005A2DD5">
        <w:rPr>
          <w:spacing w:val="-6"/>
          <w:w w:val="105"/>
          <w:sz w:val="21"/>
          <w:szCs w:val="21"/>
        </w:rPr>
        <w:t xml:space="preserve"> </w:t>
      </w:r>
      <w:r w:rsidRPr="005A2DD5">
        <w:rPr>
          <w:w w:val="105"/>
          <w:sz w:val="21"/>
          <w:szCs w:val="21"/>
        </w:rPr>
        <w:t>im</w:t>
      </w:r>
      <w:r w:rsidRPr="005A2DD5">
        <w:rPr>
          <w:spacing w:val="-3"/>
          <w:w w:val="105"/>
          <w:sz w:val="21"/>
          <w:szCs w:val="21"/>
        </w:rPr>
        <w:t xml:space="preserve"> </w:t>
      </w:r>
      <w:r w:rsidRPr="005A2DD5">
        <w:rPr>
          <w:w w:val="105"/>
          <w:sz w:val="21"/>
          <w:szCs w:val="21"/>
        </w:rPr>
        <w:t>Abbildungsverzeichnis</w:t>
      </w:r>
      <w:r w:rsidRPr="005A2DD5">
        <w:rPr>
          <w:spacing w:val="-5"/>
          <w:w w:val="105"/>
          <w:sz w:val="21"/>
          <w:szCs w:val="21"/>
        </w:rPr>
        <w:t xml:space="preserve"> </w:t>
      </w:r>
      <w:r w:rsidRPr="005A2DD5">
        <w:rPr>
          <w:w w:val="105"/>
          <w:sz w:val="21"/>
          <w:szCs w:val="21"/>
        </w:rPr>
        <w:t>im Anhang. Zur Bildu</w:t>
      </w:r>
      <w:r w:rsidR="005A2DD5">
        <w:rPr>
          <w:w w:val="105"/>
          <w:sz w:val="21"/>
          <w:szCs w:val="21"/>
        </w:rPr>
        <w:t>nterschrift gehören: Name, T</w:t>
      </w:r>
      <w:r w:rsidRPr="005A2DD5">
        <w:rPr>
          <w:w w:val="105"/>
          <w:sz w:val="21"/>
          <w:szCs w:val="21"/>
        </w:rPr>
        <w:t xml:space="preserve">itel, Datierung, </w:t>
      </w:r>
      <w:r w:rsidR="005A2DD5">
        <w:rPr>
          <w:spacing w:val="2"/>
          <w:w w:val="105"/>
          <w:sz w:val="21"/>
          <w:szCs w:val="21"/>
        </w:rPr>
        <w:t>Urheber*in</w:t>
      </w:r>
      <w:r w:rsidRPr="005A2DD5">
        <w:rPr>
          <w:w w:val="105"/>
          <w:sz w:val="21"/>
          <w:szCs w:val="21"/>
        </w:rPr>
        <w:t xml:space="preserve">. Gegebenenfalls Angabe des Abbildungsnachweises, d. h. woraus der Scan </w:t>
      </w:r>
      <w:r w:rsidR="005A2DD5">
        <w:rPr>
          <w:w w:val="105"/>
          <w:sz w:val="21"/>
          <w:szCs w:val="21"/>
        </w:rPr>
        <w:t>stammt</w:t>
      </w:r>
      <w:r w:rsidRPr="005A2DD5">
        <w:rPr>
          <w:w w:val="105"/>
          <w:sz w:val="21"/>
          <w:szCs w:val="21"/>
        </w:rPr>
        <w:t xml:space="preserve"> (</w:t>
      </w:r>
      <w:r w:rsidR="00BB6F90">
        <w:rPr>
          <w:w w:val="105"/>
          <w:sz w:val="21"/>
          <w:szCs w:val="21"/>
        </w:rPr>
        <w:t xml:space="preserve">z. B. </w:t>
      </w:r>
      <w:r w:rsidRPr="005A2DD5">
        <w:rPr>
          <w:w w:val="105"/>
          <w:sz w:val="21"/>
          <w:szCs w:val="21"/>
        </w:rPr>
        <w:t>ein Buch).</w:t>
      </w:r>
    </w:p>
    <w:p w:rsidR="00A10381" w:rsidRDefault="00BB6F90" w:rsidP="0066271B">
      <w:pPr>
        <w:pStyle w:val="Listenabsatz"/>
        <w:numPr>
          <w:ilvl w:val="0"/>
          <w:numId w:val="6"/>
        </w:numPr>
        <w:tabs>
          <w:tab w:val="left" w:pos="333"/>
        </w:tabs>
        <w:kinsoku w:val="0"/>
        <w:overflowPunct w:val="0"/>
        <w:spacing w:before="0" w:after="80" w:line="268" w:lineRule="auto"/>
        <w:ind w:left="357" w:hanging="357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Auf Druckauflösung </w:t>
      </w:r>
      <w:r w:rsidR="00A10381">
        <w:rPr>
          <w:w w:val="105"/>
          <w:sz w:val="21"/>
          <w:szCs w:val="21"/>
        </w:rPr>
        <w:t>der</w:t>
      </w:r>
      <w:r w:rsidR="00A10381">
        <w:rPr>
          <w:spacing w:val="-3"/>
          <w:w w:val="105"/>
          <w:sz w:val="21"/>
          <w:szCs w:val="21"/>
        </w:rPr>
        <w:t xml:space="preserve"> </w:t>
      </w:r>
      <w:r w:rsidR="00A10381">
        <w:rPr>
          <w:w w:val="105"/>
          <w:sz w:val="21"/>
          <w:szCs w:val="21"/>
        </w:rPr>
        <w:t>Reproduktionen</w:t>
      </w:r>
      <w:r>
        <w:rPr>
          <w:w w:val="105"/>
          <w:sz w:val="21"/>
          <w:szCs w:val="21"/>
        </w:rPr>
        <w:t>/Scans achten</w:t>
      </w:r>
      <w:r w:rsidR="00A10381">
        <w:rPr>
          <w:spacing w:val="-3"/>
          <w:w w:val="105"/>
          <w:sz w:val="21"/>
          <w:szCs w:val="21"/>
        </w:rPr>
        <w:t xml:space="preserve"> </w:t>
      </w:r>
      <w:r w:rsidR="00A10381">
        <w:rPr>
          <w:w w:val="105"/>
          <w:sz w:val="21"/>
          <w:szCs w:val="21"/>
        </w:rPr>
        <w:t>(in</w:t>
      </w:r>
      <w:r w:rsidR="00A10381">
        <w:rPr>
          <w:spacing w:val="-3"/>
          <w:w w:val="105"/>
          <w:sz w:val="21"/>
          <w:szCs w:val="21"/>
        </w:rPr>
        <w:t xml:space="preserve"> </w:t>
      </w:r>
      <w:r w:rsidR="00A10381">
        <w:rPr>
          <w:w w:val="105"/>
          <w:sz w:val="21"/>
          <w:szCs w:val="21"/>
        </w:rPr>
        <w:t>der</w:t>
      </w:r>
      <w:r w:rsidR="00A10381">
        <w:rPr>
          <w:spacing w:val="-4"/>
          <w:w w:val="105"/>
          <w:sz w:val="21"/>
          <w:szCs w:val="21"/>
        </w:rPr>
        <w:t xml:space="preserve"> </w:t>
      </w:r>
      <w:r w:rsidR="00A10381">
        <w:rPr>
          <w:w w:val="105"/>
          <w:sz w:val="21"/>
          <w:szCs w:val="21"/>
        </w:rPr>
        <w:t>Regel</w:t>
      </w:r>
      <w:r w:rsidR="00A10381">
        <w:rPr>
          <w:spacing w:val="-4"/>
          <w:w w:val="105"/>
          <w:sz w:val="21"/>
          <w:szCs w:val="21"/>
        </w:rPr>
        <w:t xml:space="preserve"> </w:t>
      </w:r>
      <w:r w:rsidR="00A10381">
        <w:rPr>
          <w:w w:val="105"/>
          <w:sz w:val="21"/>
          <w:szCs w:val="21"/>
        </w:rPr>
        <w:t>300</w:t>
      </w:r>
      <w:r w:rsidR="00A10381">
        <w:rPr>
          <w:spacing w:val="-3"/>
          <w:w w:val="105"/>
          <w:sz w:val="21"/>
          <w:szCs w:val="21"/>
        </w:rPr>
        <w:t xml:space="preserve"> </w:t>
      </w:r>
      <w:r w:rsidR="00A10381">
        <w:rPr>
          <w:w w:val="105"/>
          <w:sz w:val="21"/>
          <w:szCs w:val="21"/>
        </w:rPr>
        <w:t>dpi</w:t>
      </w:r>
      <w:r w:rsidR="00BF24DD">
        <w:rPr>
          <w:w w:val="105"/>
          <w:sz w:val="21"/>
          <w:szCs w:val="21"/>
        </w:rPr>
        <w:t>)</w:t>
      </w:r>
      <w:r w:rsidR="00A10381">
        <w:rPr>
          <w:w w:val="105"/>
          <w:sz w:val="21"/>
          <w:szCs w:val="21"/>
        </w:rPr>
        <w:t>.</w:t>
      </w:r>
      <w:r w:rsidR="00A10381">
        <w:rPr>
          <w:spacing w:val="-4"/>
          <w:w w:val="105"/>
          <w:sz w:val="21"/>
          <w:szCs w:val="21"/>
        </w:rPr>
        <w:t xml:space="preserve"> </w:t>
      </w:r>
      <w:r w:rsidR="00A10381">
        <w:rPr>
          <w:w w:val="105"/>
          <w:sz w:val="21"/>
          <w:szCs w:val="21"/>
        </w:rPr>
        <w:t>Vorlagen</w:t>
      </w:r>
      <w:r w:rsidR="00A10381">
        <w:rPr>
          <w:spacing w:val="-3"/>
          <w:w w:val="105"/>
          <w:sz w:val="21"/>
          <w:szCs w:val="21"/>
        </w:rPr>
        <w:t xml:space="preserve"> </w:t>
      </w:r>
      <w:r w:rsidR="00A10381">
        <w:rPr>
          <w:w w:val="105"/>
          <w:sz w:val="21"/>
          <w:szCs w:val="21"/>
        </w:rPr>
        <w:t>aus</w:t>
      </w:r>
      <w:r w:rsidR="00A10381">
        <w:rPr>
          <w:spacing w:val="-4"/>
          <w:w w:val="105"/>
          <w:sz w:val="21"/>
          <w:szCs w:val="21"/>
        </w:rPr>
        <w:t xml:space="preserve"> </w:t>
      </w:r>
      <w:r w:rsidR="00A10381">
        <w:rPr>
          <w:w w:val="105"/>
          <w:sz w:val="21"/>
          <w:szCs w:val="21"/>
        </w:rPr>
        <w:t>dem Internet haben häufig eine zu niedrige Auflösung und sind im Ausdruck</w:t>
      </w:r>
      <w:r w:rsidR="00A10381">
        <w:rPr>
          <w:spacing w:val="-10"/>
          <w:w w:val="105"/>
          <w:sz w:val="21"/>
          <w:szCs w:val="21"/>
        </w:rPr>
        <w:t xml:space="preserve"> </w:t>
      </w:r>
      <w:r w:rsidR="00A10381">
        <w:rPr>
          <w:w w:val="105"/>
          <w:sz w:val="21"/>
          <w:szCs w:val="21"/>
        </w:rPr>
        <w:t>unscharf.</w:t>
      </w:r>
    </w:p>
    <w:p w:rsidR="00A10381" w:rsidRPr="00BB6F90" w:rsidRDefault="00A10381" w:rsidP="0066271B">
      <w:pPr>
        <w:pStyle w:val="Listenabsatz"/>
        <w:numPr>
          <w:ilvl w:val="0"/>
          <w:numId w:val="6"/>
        </w:numPr>
        <w:tabs>
          <w:tab w:val="left" w:pos="333"/>
        </w:tabs>
        <w:kinsoku w:val="0"/>
        <w:overflowPunct w:val="0"/>
        <w:spacing w:before="0" w:after="80" w:line="271" w:lineRule="auto"/>
        <w:ind w:left="357" w:hanging="357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Wörtliche Zitate </w:t>
      </w:r>
      <w:r w:rsidR="00BB6F90">
        <w:rPr>
          <w:w w:val="105"/>
          <w:sz w:val="21"/>
          <w:szCs w:val="21"/>
        </w:rPr>
        <w:t>werden</w:t>
      </w:r>
      <w:r>
        <w:rPr>
          <w:w w:val="105"/>
          <w:sz w:val="21"/>
          <w:szCs w:val="21"/>
        </w:rPr>
        <w:t xml:space="preserve"> nur eingesetzt, wenn die Formulierung für die eigene Argumentation wesentlich ist. Sie werden in Anführungsstriche („“) gesetzt und mit einer Anmerkungsnummer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versehen,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die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die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Belegstelle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für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das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Zitat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liefert.</w:t>
      </w:r>
      <w:r w:rsidR="003601EB">
        <w:rPr>
          <w:w w:val="105"/>
          <w:sz w:val="21"/>
          <w:szCs w:val="21"/>
        </w:rPr>
        <w:t xml:space="preserve"> Finden sich im Zitat Fehler, können diese mit [sic] gekennzeichnet werden.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Längere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Zitate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(ab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drei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Zeilen) werden vom Haupttext abgesetzt (eingerückt oder einzeilig und mit einer Schriftg</w:t>
      </w:r>
      <w:r w:rsidR="00BF24DD">
        <w:rPr>
          <w:w w:val="105"/>
          <w:sz w:val="21"/>
          <w:szCs w:val="21"/>
        </w:rPr>
        <w:t>röße, die zwei Punkt</w:t>
      </w:r>
      <w:r w:rsidR="00BB6F90">
        <w:rPr>
          <w:w w:val="105"/>
          <w:sz w:val="21"/>
          <w:szCs w:val="21"/>
        </w:rPr>
        <w:t xml:space="preserve"> kleiner ist).</w:t>
      </w:r>
    </w:p>
    <w:p w:rsidR="00A10381" w:rsidRDefault="00A10381" w:rsidP="0066271B">
      <w:pPr>
        <w:pStyle w:val="Textkrper"/>
        <w:numPr>
          <w:ilvl w:val="0"/>
          <w:numId w:val="6"/>
        </w:numPr>
        <w:kinsoku w:val="0"/>
        <w:overflowPunct w:val="0"/>
        <w:spacing w:after="80" w:line="268" w:lineRule="auto"/>
        <w:ind w:left="357" w:hanging="357"/>
        <w:rPr>
          <w:w w:val="105"/>
        </w:rPr>
      </w:pPr>
      <w:r>
        <w:rPr>
          <w:w w:val="105"/>
        </w:rPr>
        <w:t>Zitateinfügungen werden</w:t>
      </w:r>
      <w:r w:rsidR="00480C6C">
        <w:rPr>
          <w:w w:val="105"/>
        </w:rPr>
        <w:t xml:space="preserve"> wie Auslassungen […] behandelt, </w:t>
      </w:r>
      <w:r w:rsidR="00BB6F90">
        <w:rPr>
          <w:w w:val="105"/>
        </w:rPr>
        <w:t xml:space="preserve">in eckige Klammern gesetzt </w:t>
      </w:r>
      <w:r w:rsidR="00480C6C">
        <w:rPr>
          <w:w w:val="105"/>
        </w:rPr>
        <w:t>und</w:t>
      </w:r>
      <w:r w:rsidR="00BB6F90">
        <w:rPr>
          <w:w w:val="105"/>
        </w:rPr>
        <w:t xml:space="preserve"> </w:t>
      </w:r>
      <w:r>
        <w:rPr>
          <w:w w:val="105"/>
        </w:rPr>
        <w:t>mit Autor</w:t>
      </w:r>
      <w:r w:rsidR="00BB6F90">
        <w:rPr>
          <w:w w:val="105"/>
        </w:rPr>
        <w:t>*innenhi</w:t>
      </w:r>
      <w:r>
        <w:rPr>
          <w:w w:val="105"/>
        </w:rPr>
        <w:t xml:space="preserve">nweis </w:t>
      </w:r>
      <w:r w:rsidR="00BB6F90">
        <w:rPr>
          <w:w w:val="105"/>
        </w:rPr>
        <w:t>gekennzeichnet [</w:t>
      </w:r>
      <w:r w:rsidR="00480C6C">
        <w:rPr>
          <w:i/>
          <w:iCs/>
          <w:w w:val="105"/>
        </w:rPr>
        <w:t>eigner N</w:t>
      </w:r>
      <w:r>
        <w:rPr>
          <w:i/>
          <w:iCs/>
          <w:w w:val="105"/>
        </w:rPr>
        <w:t>ame</w:t>
      </w:r>
      <w:r>
        <w:rPr>
          <w:w w:val="105"/>
        </w:rPr>
        <w:t>].</w:t>
      </w:r>
    </w:p>
    <w:p w:rsidR="001D10A5" w:rsidRDefault="001D10A5" w:rsidP="0066271B">
      <w:pPr>
        <w:pStyle w:val="Textkrper"/>
        <w:numPr>
          <w:ilvl w:val="0"/>
          <w:numId w:val="6"/>
        </w:numPr>
        <w:kinsoku w:val="0"/>
        <w:overflowPunct w:val="0"/>
        <w:spacing w:after="80" w:line="271" w:lineRule="auto"/>
        <w:ind w:left="357" w:hanging="357"/>
        <w:rPr>
          <w:w w:val="105"/>
        </w:rPr>
      </w:pPr>
      <w:r>
        <w:rPr>
          <w:w w:val="105"/>
        </w:rPr>
        <w:t xml:space="preserve">Auslassungen und Hinzufügungen </w:t>
      </w:r>
      <w:r w:rsidR="00BB6F90">
        <w:rPr>
          <w:w w:val="105"/>
        </w:rPr>
        <w:t xml:space="preserve">dürfen </w:t>
      </w:r>
      <w:r>
        <w:rPr>
          <w:w w:val="105"/>
        </w:rPr>
        <w:t xml:space="preserve">den Sinn des Zitats nicht verändern. </w:t>
      </w:r>
    </w:p>
    <w:p w:rsidR="001D10A5" w:rsidRDefault="00A10381" w:rsidP="0066271B">
      <w:pPr>
        <w:pStyle w:val="Textkrper"/>
        <w:numPr>
          <w:ilvl w:val="0"/>
          <w:numId w:val="6"/>
        </w:numPr>
        <w:kinsoku w:val="0"/>
        <w:overflowPunct w:val="0"/>
        <w:spacing w:after="80" w:line="271" w:lineRule="auto"/>
        <w:ind w:left="357" w:hanging="357"/>
        <w:rPr>
          <w:w w:val="105"/>
        </w:rPr>
      </w:pPr>
      <w:r w:rsidRPr="00BB6F90">
        <w:rPr>
          <w:w w:val="105"/>
        </w:rPr>
        <w:t>Englische Zitate können im Originalwortlaut bleiben, alle anderen Sprachen sollten übersetzt werden. Die Übersetzung erscheint im Haupttext, der Originaltext in der Fußnote.</w:t>
      </w:r>
    </w:p>
    <w:p w:rsidR="00A10381" w:rsidRPr="00D40A80" w:rsidRDefault="00A10381" w:rsidP="0066271B">
      <w:pPr>
        <w:pStyle w:val="Listenabsatz"/>
        <w:numPr>
          <w:ilvl w:val="0"/>
          <w:numId w:val="6"/>
        </w:numPr>
        <w:tabs>
          <w:tab w:val="left" w:pos="333"/>
        </w:tabs>
        <w:kinsoku w:val="0"/>
        <w:overflowPunct w:val="0"/>
        <w:spacing w:before="0" w:after="80" w:line="271" w:lineRule="auto"/>
        <w:ind w:left="357" w:hanging="357"/>
        <w:rPr>
          <w:w w:val="105"/>
        </w:rPr>
      </w:pPr>
      <w:r w:rsidRPr="00D40A80">
        <w:rPr>
          <w:w w:val="105"/>
          <w:sz w:val="21"/>
          <w:szCs w:val="21"/>
        </w:rPr>
        <w:t xml:space="preserve">Anmerkungen gehören zu </w:t>
      </w:r>
      <w:r w:rsidR="00480C6C">
        <w:rPr>
          <w:w w:val="105"/>
          <w:sz w:val="21"/>
          <w:szCs w:val="21"/>
        </w:rPr>
        <w:t>einer</w:t>
      </w:r>
      <w:r w:rsidRPr="00D40A80">
        <w:rPr>
          <w:w w:val="105"/>
          <w:sz w:val="21"/>
          <w:szCs w:val="21"/>
        </w:rPr>
        <w:t xml:space="preserve"> wissenschaftlichen Arbeit. Sie liefern den Nachweis </w:t>
      </w:r>
      <w:r w:rsidR="00480C6C">
        <w:rPr>
          <w:w w:val="105"/>
          <w:sz w:val="21"/>
          <w:szCs w:val="21"/>
        </w:rPr>
        <w:t>der</w:t>
      </w:r>
      <w:r w:rsidRPr="00D40A80">
        <w:rPr>
          <w:w w:val="105"/>
          <w:sz w:val="21"/>
          <w:szCs w:val="21"/>
        </w:rPr>
        <w:t xml:space="preserve"> Argumentation</w:t>
      </w:r>
      <w:r w:rsidRPr="00D40A80">
        <w:rPr>
          <w:spacing w:val="-5"/>
          <w:w w:val="105"/>
          <w:sz w:val="21"/>
          <w:szCs w:val="21"/>
        </w:rPr>
        <w:t xml:space="preserve"> </w:t>
      </w:r>
      <w:r w:rsidRPr="00D40A80">
        <w:rPr>
          <w:w w:val="105"/>
          <w:sz w:val="21"/>
          <w:szCs w:val="21"/>
        </w:rPr>
        <w:t>und</w:t>
      </w:r>
      <w:r w:rsidRPr="00D40A80">
        <w:rPr>
          <w:spacing w:val="-5"/>
          <w:w w:val="105"/>
          <w:sz w:val="21"/>
          <w:szCs w:val="21"/>
        </w:rPr>
        <w:t xml:space="preserve"> </w:t>
      </w:r>
      <w:r w:rsidRPr="00D40A80">
        <w:rPr>
          <w:w w:val="105"/>
          <w:sz w:val="21"/>
          <w:szCs w:val="21"/>
        </w:rPr>
        <w:t>weisen</w:t>
      </w:r>
      <w:r w:rsidRPr="00D40A80">
        <w:rPr>
          <w:spacing w:val="-4"/>
          <w:w w:val="105"/>
          <w:sz w:val="21"/>
          <w:szCs w:val="21"/>
        </w:rPr>
        <w:t xml:space="preserve"> </w:t>
      </w:r>
      <w:r w:rsidRPr="00D40A80">
        <w:rPr>
          <w:w w:val="105"/>
          <w:sz w:val="21"/>
          <w:szCs w:val="21"/>
        </w:rPr>
        <w:t>die</w:t>
      </w:r>
      <w:r w:rsidRPr="00D40A80">
        <w:rPr>
          <w:spacing w:val="-5"/>
          <w:w w:val="105"/>
          <w:sz w:val="21"/>
          <w:szCs w:val="21"/>
        </w:rPr>
        <w:t xml:space="preserve"> </w:t>
      </w:r>
      <w:r w:rsidRPr="00D40A80">
        <w:rPr>
          <w:w w:val="105"/>
          <w:sz w:val="21"/>
          <w:szCs w:val="21"/>
        </w:rPr>
        <w:t>Forschungsergebnisse</w:t>
      </w:r>
      <w:r w:rsidRPr="00D40A80">
        <w:rPr>
          <w:spacing w:val="-5"/>
          <w:w w:val="105"/>
          <w:sz w:val="21"/>
          <w:szCs w:val="21"/>
        </w:rPr>
        <w:t xml:space="preserve"> </w:t>
      </w:r>
      <w:r w:rsidRPr="00D40A80">
        <w:rPr>
          <w:w w:val="105"/>
          <w:sz w:val="21"/>
          <w:szCs w:val="21"/>
        </w:rPr>
        <w:t>anderer</w:t>
      </w:r>
      <w:r w:rsidRPr="00D40A80">
        <w:rPr>
          <w:spacing w:val="-5"/>
          <w:w w:val="105"/>
          <w:sz w:val="21"/>
          <w:szCs w:val="21"/>
        </w:rPr>
        <w:t xml:space="preserve"> </w:t>
      </w:r>
      <w:r w:rsidRPr="00D40A80">
        <w:rPr>
          <w:w w:val="105"/>
          <w:sz w:val="21"/>
          <w:szCs w:val="21"/>
        </w:rPr>
        <w:t>Forscher</w:t>
      </w:r>
      <w:r w:rsidR="00480C6C">
        <w:rPr>
          <w:w w:val="105"/>
          <w:sz w:val="21"/>
          <w:szCs w:val="21"/>
        </w:rPr>
        <w:t>*</w:t>
      </w:r>
      <w:r w:rsidR="00D40A80" w:rsidRPr="00D40A80">
        <w:rPr>
          <w:w w:val="105"/>
          <w:sz w:val="21"/>
          <w:szCs w:val="21"/>
        </w:rPr>
        <w:t>innen</w:t>
      </w:r>
      <w:r w:rsidRPr="00D40A80">
        <w:rPr>
          <w:spacing w:val="-6"/>
          <w:w w:val="105"/>
          <w:sz w:val="21"/>
          <w:szCs w:val="21"/>
        </w:rPr>
        <w:t xml:space="preserve"> </w:t>
      </w:r>
      <w:r w:rsidRPr="00D40A80">
        <w:rPr>
          <w:w w:val="105"/>
          <w:sz w:val="21"/>
          <w:szCs w:val="21"/>
        </w:rPr>
        <w:t>nach.</w:t>
      </w:r>
      <w:r w:rsidRPr="00D40A80">
        <w:rPr>
          <w:spacing w:val="-5"/>
          <w:w w:val="105"/>
          <w:sz w:val="21"/>
          <w:szCs w:val="21"/>
        </w:rPr>
        <w:t xml:space="preserve"> </w:t>
      </w:r>
      <w:r w:rsidRPr="00D40A80">
        <w:rPr>
          <w:w w:val="105"/>
          <w:sz w:val="21"/>
          <w:szCs w:val="21"/>
        </w:rPr>
        <w:t>Jede</w:t>
      </w:r>
      <w:r w:rsidRPr="00D40A80">
        <w:rPr>
          <w:spacing w:val="-6"/>
          <w:w w:val="105"/>
          <w:sz w:val="21"/>
          <w:szCs w:val="21"/>
        </w:rPr>
        <w:t xml:space="preserve"> </w:t>
      </w:r>
      <w:r w:rsidRPr="00D40A80">
        <w:rPr>
          <w:w w:val="105"/>
          <w:sz w:val="21"/>
          <w:szCs w:val="21"/>
        </w:rPr>
        <w:t>Aussage,</w:t>
      </w:r>
      <w:r w:rsidRPr="00D40A80">
        <w:rPr>
          <w:spacing w:val="-5"/>
          <w:w w:val="105"/>
          <w:sz w:val="21"/>
          <w:szCs w:val="21"/>
        </w:rPr>
        <w:t xml:space="preserve"> </w:t>
      </w:r>
      <w:r w:rsidRPr="00D40A80">
        <w:rPr>
          <w:w w:val="105"/>
          <w:sz w:val="21"/>
          <w:szCs w:val="21"/>
        </w:rPr>
        <w:t>die</w:t>
      </w:r>
      <w:r w:rsidRPr="00D40A80">
        <w:rPr>
          <w:spacing w:val="-5"/>
          <w:w w:val="105"/>
          <w:sz w:val="21"/>
          <w:szCs w:val="21"/>
        </w:rPr>
        <w:t xml:space="preserve"> </w:t>
      </w:r>
      <w:r w:rsidRPr="00D40A80">
        <w:rPr>
          <w:w w:val="105"/>
          <w:sz w:val="21"/>
          <w:szCs w:val="21"/>
        </w:rPr>
        <w:t>nicht</w:t>
      </w:r>
      <w:r w:rsidR="00D40A80">
        <w:rPr>
          <w:w w:val="105"/>
          <w:sz w:val="21"/>
          <w:szCs w:val="21"/>
        </w:rPr>
        <w:t xml:space="preserve"> </w:t>
      </w:r>
      <w:r w:rsidRPr="00D40A80">
        <w:rPr>
          <w:w w:val="105"/>
          <w:sz w:val="21"/>
          <w:szCs w:val="21"/>
        </w:rPr>
        <w:t xml:space="preserve">allgemein bekannte Tatsachen betrifft und nicht </w:t>
      </w:r>
      <w:r w:rsidR="00480C6C">
        <w:rPr>
          <w:w w:val="105"/>
          <w:sz w:val="21"/>
          <w:szCs w:val="21"/>
        </w:rPr>
        <w:t xml:space="preserve">die eigene Meinung oder persönliche </w:t>
      </w:r>
      <w:r w:rsidRPr="00D40A80">
        <w:rPr>
          <w:w w:val="105"/>
          <w:sz w:val="21"/>
          <w:szCs w:val="21"/>
        </w:rPr>
        <w:t xml:space="preserve">Ergebnisse wiedergibt, muss belegt werden. </w:t>
      </w:r>
      <w:r w:rsidR="00480C6C">
        <w:rPr>
          <w:w w:val="105"/>
          <w:sz w:val="21"/>
          <w:szCs w:val="21"/>
        </w:rPr>
        <w:t xml:space="preserve">Unbelegte Stellen sind ein strafbares Plagiat. Alle Quellen, die in den </w:t>
      </w:r>
      <w:r w:rsidRPr="00D40A80">
        <w:rPr>
          <w:w w:val="105"/>
          <w:sz w:val="21"/>
          <w:szCs w:val="21"/>
        </w:rPr>
        <w:t xml:space="preserve">Anmerkungen </w:t>
      </w:r>
      <w:r w:rsidR="00480C6C">
        <w:rPr>
          <w:w w:val="105"/>
          <w:sz w:val="21"/>
          <w:szCs w:val="21"/>
        </w:rPr>
        <w:t xml:space="preserve">verwendet werden, werden im </w:t>
      </w:r>
      <w:r w:rsidRPr="00D40A80">
        <w:rPr>
          <w:w w:val="105"/>
          <w:sz w:val="21"/>
          <w:szCs w:val="21"/>
        </w:rPr>
        <w:t xml:space="preserve">Literaturverzeichnis aufgeführt. </w:t>
      </w:r>
      <w:r w:rsidR="00480C6C">
        <w:rPr>
          <w:w w:val="105"/>
          <w:sz w:val="21"/>
          <w:szCs w:val="21"/>
        </w:rPr>
        <w:t>Die</w:t>
      </w:r>
      <w:r w:rsidRPr="00D40A80">
        <w:rPr>
          <w:w w:val="105"/>
          <w:sz w:val="21"/>
          <w:szCs w:val="21"/>
        </w:rPr>
        <w:t xml:space="preserve"> Fußnoten </w:t>
      </w:r>
      <w:r w:rsidR="00480C6C">
        <w:rPr>
          <w:w w:val="105"/>
          <w:sz w:val="21"/>
          <w:szCs w:val="21"/>
        </w:rPr>
        <w:t xml:space="preserve">werden </w:t>
      </w:r>
      <w:r w:rsidRPr="00D40A80">
        <w:rPr>
          <w:w w:val="105"/>
          <w:sz w:val="21"/>
          <w:szCs w:val="21"/>
        </w:rPr>
        <w:t xml:space="preserve">am unteren Rand der </w:t>
      </w:r>
      <w:r w:rsidR="00480C6C">
        <w:rPr>
          <w:w w:val="105"/>
          <w:sz w:val="21"/>
          <w:szCs w:val="21"/>
        </w:rPr>
        <w:t>betreffenden</w:t>
      </w:r>
      <w:r w:rsidRPr="00D40A80">
        <w:rPr>
          <w:w w:val="105"/>
          <w:sz w:val="21"/>
          <w:szCs w:val="21"/>
        </w:rPr>
        <w:t xml:space="preserve"> Seite </w:t>
      </w:r>
      <w:r w:rsidR="00480C6C">
        <w:rPr>
          <w:w w:val="105"/>
          <w:sz w:val="21"/>
          <w:szCs w:val="21"/>
        </w:rPr>
        <w:t>gesetzt. Die Fußnotenzahl indirekter Zitate werden</w:t>
      </w:r>
      <w:r w:rsidRPr="00D40A80">
        <w:rPr>
          <w:w w:val="105"/>
          <w:sz w:val="21"/>
          <w:szCs w:val="21"/>
        </w:rPr>
        <w:t xml:space="preserve"> nach einem Satzzeichen</w:t>
      </w:r>
      <w:r w:rsidR="00480C6C">
        <w:rPr>
          <w:w w:val="105"/>
          <w:sz w:val="21"/>
          <w:szCs w:val="21"/>
        </w:rPr>
        <w:t xml:space="preserve"> eingefügt</w:t>
      </w:r>
      <w:r w:rsidRPr="00D40A80">
        <w:rPr>
          <w:w w:val="105"/>
          <w:sz w:val="21"/>
          <w:szCs w:val="21"/>
        </w:rPr>
        <w:t xml:space="preserve">, nach einem Komma oder am Ende des Satzes nach dem </w:t>
      </w:r>
      <w:r w:rsidRPr="00D40A80">
        <w:rPr>
          <w:w w:val="105"/>
          <w:sz w:val="21"/>
          <w:szCs w:val="21"/>
        </w:rPr>
        <w:lastRenderedPageBreak/>
        <w:t>Punkt</w:t>
      </w:r>
      <w:r w:rsidR="00480C6C">
        <w:rPr>
          <w:w w:val="105"/>
          <w:sz w:val="21"/>
          <w:szCs w:val="21"/>
        </w:rPr>
        <w:t xml:space="preserve">. Die direkten Zitate werden direkt nach dem Ende des Zitates mit der Fußnotenzahl versehen. </w:t>
      </w:r>
      <w:r w:rsidRPr="00D40A80">
        <w:rPr>
          <w:w w:val="105"/>
          <w:sz w:val="21"/>
          <w:szCs w:val="21"/>
        </w:rPr>
        <w:t>Sie können auch direkt hinter ein</w:t>
      </w:r>
      <w:r w:rsidR="00480C6C">
        <w:rPr>
          <w:w w:val="105"/>
          <w:sz w:val="21"/>
          <w:szCs w:val="21"/>
        </w:rPr>
        <w:t>em Wort stehen, falls sie sich</w:t>
      </w:r>
      <w:r w:rsidRPr="00D40A80">
        <w:rPr>
          <w:w w:val="105"/>
          <w:sz w:val="21"/>
          <w:szCs w:val="21"/>
        </w:rPr>
        <w:t xml:space="preserve"> nur hierauf beziehen (Begriffsdefinition). Jede Anmerkung beginnt mit Großschreibung und endet mit einem Punkt.</w:t>
      </w:r>
    </w:p>
    <w:p w:rsidR="00A10381" w:rsidRDefault="00A10381" w:rsidP="0066271B">
      <w:pPr>
        <w:pStyle w:val="Listenabsatz"/>
        <w:numPr>
          <w:ilvl w:val="0"/>
          <w:numId w:val="6"/>
        </w:numPr>
        <w:tabs>
          <w:tab w:val="left" w:pos="445"/>
        </w:tabs>
        <w:kinsoku w:val="0"/>
        <w:overflowPunct w:val="0"/>
        <w:spacing w:before="0" w:after="80" w:line="271" w:lineRule="auto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Die Regel ist nicht das Zitat, sondern die Paraphrase einer Forschungsaussage. Paraphrasieren </w:t>
      </w:r>
      <w:r w:rsidR="00BF24DD">
        <w:rPr>
          <w:w w:val="105"/>
          <w:sz w:val="21"/>
          <w:szCs w:val="21"/>
        </w:rPr>
        <w:t xml:space="preserve">heißt, den Inhalt eines Textes mit eigenen Worten wiederzugeben. Diese Paraphrase wird in der Anmerkung mit </w:t>
      </w:r>
      <w:r>
        <w:rPr>
          <w:w w:val="105"/>
          <w:sz w:val="21"/>
          <w:szCs w:val="21"/>
        </w:rPr>
        <w:t>dem</w:t>
      </w:r>
      <w:r>
        <w:rPr>
          <w:spacing w:val="-3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Hinweis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„Vgl.“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oder</w:t>
      </w:r>
      <w:r>
        <w:rPr>
          <w:spacing w:val="-4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„Siehe“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gekennzeichnet.</w:t>
      </w:r>
      <w:r>
        <w:rPr>
          <w:spacing w:val="-7"/>
          <w:w w:val="105"/>
          <w:sz w:val="21"/>
          <w:szCs w:val="21"/>
        </w:rPr>
        <w:t xml:space="preserve"> </w:t>
      </w:r>
      <w:r w:rsidR="00BF24DD">
        <w:rPr>
          <w:w w:val="105"/>
          <w:sz w:val="21"/>
          <w:szCs w:val="21"/>
        </w:rPr>
        <w:t>Auch hier gilt: Paraphrase ohne Anmerku</w:t>
      </w:r>
      <w:r w:rsidR="00D42EEF">
        <w:rPr>
          <w:w w:val="105"/>
          <w:sz w:val="21"/>
          <w:szCs w:val="21"/>
        </w:rPr>
        <w:t>ng sind ein strafbares Plagiat.</w:t>
      </w:r>
    </w:p>
    <w:p w:rsidR="00BF24DD" w:rsidRDefault="00A10381" w:rsidP="0066271B">
      <w:pPr>
        <w:pStyle w:val="Listenabsatz"/>
        <w:numPr>
          <w:ilvl w:val="0"/>
          <w:numId w:val="6"/>
        </w:numPr>
        <w:tabs>
          <w:tab w:val="left" w:pos="445"/>
        </w:tabs>
        <w:kinsoku w:val="0"/>
        <w:overflowPunct w:val="0"/>
        <w:spacing w:before="0" w:after="8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 xml:space="preserve">Fußnoten werden </w:t>
      </w:r>
      <w:r w:rsidR="00BF24DD">
        <w:rPr>
          <w:w w:val="105"/>
          <w:sz w:val="21"/>
          <w:szCs w:val="21"/>
        </w:rPr>
        <w:t>im Haupttext zwei Punkt kleiner gesetzt</w:t>
      </w:r>
      <w:r>
        <w:rPr>
          <w:w w:val="105"/>
          <w:sz w:val="21"/>
          <w:szCs w:val="21"/>
        </w:rPr>
        <w:t>.</w:t>
      </w:r>
    </w:p>
    <w:p w:rsidR="00BF24DD" w:rsidRDefault="00A10381" w:rsidP="0066271B">
      <w:pPr>
        <w:pStyle w:val="Listenabsatz"/>
        <w:numPr>
          <w:ilvl w:val="0"/>
          <w:numId w:val="6"/>
        </w:numPr>
        <w:tabs>
          <w:tab w:val="left" w:pos="445"/>
        </w:tabs>
        <w:kinsoku w:val="0"/>
        <w:overflowPunct w:val="0"/>
        <w:spacing w:before="0" w:after="8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Eine geschlechtersensible Schreibweise ist</w:t>
      </w:r>
      <w:r w:rsidR="00BF24DD">
        <w:rPr>
          <w:w w:val="105"/>
          <w:sz w:val="21"/>
          <w:szCs w:val="21"/>
        </w:rPr>
        <w:t xml:space="preserve"> einzuhalten, z. B.</w:t>
      </w:r>
      <w:r>
        <w:rPr>
          <w:w w:val="105"/>
          <w:sz w:val="21"/>
          <w:szCs w:val="21"/>
        </w:rPr>
        <w:t xml:space="preserve"> Wissenschaftlerinnen und Wissenschaftler. Alternativ sind möglich: Wissenschaftler</w:t>
      </w:r>
      <w:r w:rsidR="00BF24DD">
        <w:rPr>
          <w:w w:val="105"/>
          <w:sz w:val="21"/>
          <w:szCs w:val="21"/>
        </w:rPr>
        <w:t xml:space="preserve">*innen, Wissenschaftler/innen </w:t>
      </w:r>
      <w:r w:rsidR="001D10A5">
        <w:rPr>
          <w:w w:val="105"/>
          <w:sz w:val="21"/>
          <w:szCs w:val="21"/>
        </w:rPr>
        <w:t>usw</w:t>
      </w:r>
      <w:r>
        <w:rPr>
          <w:w w:val="105"/>
          <w:sz w:val="21"/>
          <w:szCs w:val="21"/>
        </w:rPr>
        <w:t>.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Entscheidend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ist</w:t>
      </w:r>
      <w:r>
        <w:rPr>
          <w:spacing w:val="-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die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Einheitlichkeit</w:t>
      </w:r>
      <w:r>
        <w:rPr>
          <w:spacing w:val="-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im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Text.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Hinsichtlich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der</w:t>
      </w:r>
      <w:r>
        <w:rPr>
          <w:spacing w:val="-7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Bezeichnung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 xml:space="preserve">von Personen </w:t>
      </w:r>
      <w:r w:rsidR="00BF24DD">
        <w:rPr>
          <w:w w:val="105"/>
          <w:sz w:val="21"/>
          <w:szCs w:val="21"/>
        </w:rPr>
        <w:t>ist eine</w:t>
      </w:r>
      <w:r>
        <w:rPr>
          <w:w w:val="105"/>
          <w:sz w:val="21"/>
          <w:szCs w:val="21"/>
        </w:rPr>
        <w:t xml:space="preserve"> korrekte, nichtdiskriminierende Benennung</w:t>
      </w:r>
      <w:r w:rsidR="00BF24DD">
        <w:rPr>
          <w:w w:val="105"/>
          <w:sz w:val="21"/>
          <w:szCs w:val="21"/>
        </w:rPr>
        <w:t xml:space="preserve"> wichtig</w:t>
      </w:r>
      <w:r>
        <w:rPr>
          <w:w w:val="105"/>
          <w:sz w:val="21"/>
          <w:szCs w:val="21"/>
        </w:rPr>
        <w:t>.</w:t>
      </w:r>
      <w:r w:rsidR="00015018">
        <w:rPr>
          <w:rStyle w:val="Funotenzeichen"/>
          <w:rFonts w:cs="Calibri"/>
          <w:w w:val="105"/>
          <w:sz w:val="21"/>
          <w:szCs w:val="21"/>
        </w:rPr>
        <w:footnoteReference w:id="2"/>
      </w:r>
    </w:p>
    <w:p w:rsidR="003402E3" w:rsidRDefault="00BF24DD" w:rsidP="0066271B">
      <w:pPr>
        <w:pStyle w:val="Listenabsatz"/>
        <w:numPr>
          <w:ilvl w:val="0"/>
          <w:numId w:val="6"/>
        </w:numPr>
        <w:tabs>
          <w:tab w:val="left" w:pos="445"/>
        </w:tabs>
        <w:kinsoku w:val="0"/>
        <w:overflowPunct w:val="0"/>
        <w:spacing w:before="0" w:after="8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Bei Seminararbeiten können</w:t>
      </w:r>
      <w:r w:rsidR="001C1269">
        <w:rPr>
          <w:w w:val="105"/>
          <w:sz w:val="21"/>
          <w:szCs w:val="21"/>
        </w:rPr>
        <w:t xml:space="preserve"> Literaturverwaltungsprogramme wie Citavi (Unilizenz vorhanden;</w:t>
      </w:r>
      <w:r>
        <w:rPr>
          <w:w w:val="105"/>
          <w:sz w:val="21"/>
          <w:szCs w:val="21"/>
        </w:rPr>
        <w:t xml:space="preserve"> nur für Windowsrechner mit Word oder mit IT-Kenntnissen für</w:t>
      </w:r>
      <w:r w:rsidR="001D10A5">
        <w:rPr>
          <w:w w:val="105"/>
          <w:sz w:val="21"/>
          <w:szCs w:val="21"/>
        </w:rPr>
        <w:t xml:space="preserve"> MAC</w:t>
      </w:r>
      <w:r w:rsidR="001C1269">
        <w:rPr>
          <w:w w:val="105"/>
          <w:sz w:val="21"/>
          <w:szCs w:val="21"/>
        </w:rPr>
        <w:t>) oder Endnote (Unilizenz vorhanden).</w:t>
      </w:r>
      <w:r w:rsidR="001D10A5">
        <w:rPr>
          <w:w w:val="105"/>
          <w:sz w:val="21"/>
          <w:szCs w:val="21"/>
        </w:rPr>
        <w:t xml:space="preserve"> </w:t>
      </w:r>
      <w:r w:rsidR="001C1269">
        <w:rPr>
          <w:w w:val="105"/>
          <w:sz w:val="21"/>
          <w:szCs w:val="21"/>
        </w:rPr>
        <w:t xml:space="preserve"> </w:t>
      </w:r>
      <w:r w:rsidR="001D10A5">
        <w:rPr>
          <w:w w:val="105"/>
          <w:sz w:val="21"/>
          <w:szCs w:val="21"/>
        </w:rPr>
        <w:t>Diese Pro</w:t>
      </w:r>
      <w:r>
        <w:rPr>
          <w:w w:val="105"/>
          <w:sz w:val="21"/>
          <w:szCs w:val="21"/>
        </w:rPr>
        <w:t xml:space="preserve">gramme </w:t>
      </w:r>
      <w:r w:rsidR="001D10A5">
        <w:rPr>
          <w:w w:val="105"/>
          <w:sz w:val="21"/>
          <w:szCs w:val="21"/>
        </w:rPr>
        <w:t>setzen die Fußnoten und das Literaturv</w:t>
      </w:r>
      <w:r>
        <w:rPr>
          <w:w w:val="105"/>
          <w:sz w:val="21"/>
          <w:szCs w:val="21"/>
        </w:rPr>
        <w:t xml:space="preserve">erzeichnis automatisch. Informationen dazu finden sich </w:t>
      </w:r>
      <w:r w:rsidR="001D10A5">
        <w:rPr>
          <w:w w:val="105"/>
          <w:sz w:val="21"/>
          <w:szCs w:val="21"/>
        </w:rPr>
        <w:t>auf der Homepage der Universitätsbibliothek.</w:t>
      </w:r>
      <w:r w:rsidR="001D10A5">
        <w:rPr>
          <w:rStyle w:val="Funotenzeichen"/>
          <w:w w:val="105"/>
          <w:sz w:val="21"/>
          <w:szCs w:val="21"/>
        </w:rPr>
        <w:footnoteReference w:id="3"/>
      </w:r>
      <w:r w:rsidR="003402E3">
        <w:rPr>
          <w:w w:val="105"/>
          <w:sz w:val="21"/>
          <w:szCs w:val="21"/>
        </w:rPr>
        <w:t xml:space="preserve"> Die Bibliothek bietet</w:t>
      </w:r>
      <w:r w:rsidR="001D10A5">
        <w:rPr>
          <w:w w:val="105"/>
          <w:sz w:val="21"/>
          <w:szCs w:val="21"/>
        </w:rPr>
        <w:t xml:space="preserve"> für Studierende </w:t>
      </w:r>
      <w:r w:rsidR="003402E3">
        <w:rPr>
          <w:w w:val="105"/>
          <w:sz w:val="21"/>
          <w:szCs w:val="21"/>
        </w:rPr>
        <w:t xml:space="preserve">Schulungen. </w:t>
      </w:r>
    </w:p>
    <w:p w:rsidR="004F2468" w:rsidRDefault="004F2468" w:rsidP="0066271B">
      <w:pPr>
        <w:pStyle w:val="Listenabsatz"/>
        <w:widowControl/>
        <w:numPr>
          <w:ilvl w:val="0"/>
          <w:numId w:val="6"/>
        </w:numPr>
        <w:tabs>
          <w:tab w:val="left" w:pos="445"/>
        </w:tabs>
        <w:kinsoku w:val="0"/>
        <w:overflowPunct w:val="0"/>
        <w:autoSpaceDE/>
        <w:autoSpaceDN/>
        <w:adjustRightInd/>
        <w:spacing w:before="0" w:after="80" w:line="259" w:lineRule="auto"/>
        <w:rPr>
          <w:w w:val="105"/>
        </w:rPr>
      </w:pPr>
      <w:r w:rsidRPr="00D42EEF">
        <w:rPr>
          <w:w w:val="105"/>
          <w:sz w:val="21"/>
          <w:szCs w:val="21"/>
        </w:rPr>
        <w:t>In diesem Dokument wurde die Zitierweise des transcript-Verlags in Bielefeld genutzt. Dieser bietet einen Leitfaden für Fußnoten und In-Text-Zitation</w:t>
      </w:r>
      <w:r w:rsidR="002A0857" w:rsidRPr="00D42EEF">
        <w:rPr>
          <w:w w:val="105"/>
          <w:sz w:val="21"/>
          <w:szCs w:val="21"/>
        </w:rPr>
        <w:t xml:space="preserve"> an. Beide Varianten sind </w:t>
      </w:r>
      <w:r w:rsidR="003402E3" w:rsidRPr="00D42EEF">
        <w:rPr>
          <w:w w:val="105"/>
          <w:sz w:val="21"/>
          <w:szCs w:val="21"/>
        </w:rPr>
        <w:t>in Citavi zu finden „transcript Footnotes, German“</w:t>
      </w:r>
      <w:r w:rsidR="002A0857" w:rsidRPr="00D42EEF">
        <w:rPr>
          <w:w w:val="105"/>
          <w:sz w:val="21"/>
          <w:szCs w:val="21"/>
        </w:rPr>
        <w:t xml:space="preserve"> oder </w:t>
      </w:r>
      <w:r w:rsidR="003402E3" w:rsidRPr="00D42EEF">
        <w:rPr>
          <w:w w:val="105"/>
          <w:sz w:val="21"/>
          <w:szCs w:val="21"/>
        </w:rPr>
        <w:t>„transcript Author-Date, German</w:t>
      </w:r>
      <w:r w:rsidR="002A0857" w:rsidRPr="00D42EEF">
        <w:rPr>
          <w:w w:val="105"/>
          <w:sz w:val="21"/>
          <w:szCs w:val="21"/>
        </w:rPr>
        <w:t xml:space="preserve">. </w:t>
      </w:r>
      <w:r w:rsidR="002A0857" w:rsidRPr="00D42EEF">
        <w:rPr>
          <w:w w:val="105"/>
        </w:rPr>
        <w:t>Der Leitfaden des transcript-Verlages ist auch im Internet zu finden.</w:t>
      </w:r>
      <w:r w:rsidR="002A0857">
        <w:rPr>
          <w:rStyle w:val="Funotenzeichen"/>
          <w:w w:val="105"/>
        </w:rPr>
        <w:footnoteReference w:id="4"/>
      </w:r>
      <w:r w:rsidR="0007497C" w:rsidRPr="00D42EEF">
        <w:rPr>
          <w:w w:val="105"/>
        </w:rPr>
        <w:t xml:space="preserve"> </w:t>
      </w:r>
    </w:p>
    <w:p w:rsidR="0066271B" w:rsidRPr="0066271B" w:rsidRDefault="0066271B" w:rsidP="0066271B">
      <w:pPr>
        <w:widowControl/>
        <w:tabs>
          <w:tab w:val="left" w:pos="445"/>
        </w:tabs>
        <w:kinsoku w:val="0"/>
        <w:overflowPunct w:val="0"/>
        <w:autoSpaceDE/>
        <w:autoSpaceDN/>
        <w:adjustRightInd/>
        <w:spacing w:after="80" w:line="259" w:lineRule="auto"/>
        <w:ind w:left="360"/>
        <w:rPr>
          <w:w w:val="105"/>
        </w:rPr>
      </w:pPr>
    </w:p>
    <w:p w:rsidR="00A10381" w:rsidRDefault="0066271B" w:rsidP="0066271B">
      <w:pPr>
        <w:pStyle w:val="berschrift2"/>
        <w:kinsoku w:val="0"/>
        <w:overflowPunct w:val="0"/>
        <w:spacing w:before="0" w:after="80"/>
        <w:ind w:left="0"/>
        <w:rPr>
          <w:w w:val="105"/>
        </w:rPr>
      </w:pPr>
      <w:r>
        <w:rPr>
          <w:w w:val="105"/>
        </w:rPr>
        <w:t>3.</w:t>
      </w:r>
      <w:r w:rsidR="00A10381">
        <w:rPr>
          <w:w w:val="105"/>
        </w:rPr>
        <w:t xml:space="preserve"> Literaturrecherche</w:t>
      </w:r>
    </w:p>
    <w:p w:rsidR="009A6223" w:rsidRDefault="00A10381" w:rsidP="0066271B">
      <w:pPr>
        <w:pStyle w:val="Textkrper"/>
        <w:kinsoku w:val="0"/>
        <w:overflowPunct w:val="0"/>
        <w:spacing w:after="80" w:line="271" w:lineRule="auto"/>
        <w:ind w:left="0"/>
        <w:rPr>
          <w:w w:val="105"/>
        </w:rPr>
      </w:pPr>
      <w:r>
        <w:rPr>
          <w:w w:val="105"/>
        </w:rPr>
        <w:t xml:space="preserve">Die Grundlage einer schriftlichen Hausarbeit </w:t>
      </w:r>
      <w:r w:rsidR="0066271B">
        <w:rPr>
          <w:w w:val="105"/>
        </w:rPr>
        <w:t>ist</w:t>
      </w:r>
      <w:r>
        <w:rPr>
          <w:w w:val="105"/>
        </w:rPr>
        <w:t xml:space="preserve"> die umfassende Literaturrecherche. Dazu</w:t>
      </w:r>
      <w:r>
        <w:rPr>
          <w:spacing w:val="-6"/>
          <w:w w:val="105"/>
        </w:rPr>
        <w:t xml:space="preserve"> </w:t>
      </w:r>
      <w:r>
        <w:rPr>
          <w:w w:val="105"/>
        </w:rPr>
        <w:t>gehört</w:t>
      </w:r>
      <w:r>
        <w:rPr>
          <w:spacing w:val="-6"/>
          <w:w w:val="105"/>
        </w:rPr>
        <w:t xml:space="preserve"> </w:t>
      </w:r>
      <w:r>
        <w:rPr>
          <w:w w:val="105"/>
        </w:rPr>
        <w:t>die</w:t>
      </w:r>
      <w:r>
        <w:rPr>
          <w:spacing w:val="-5"/>
          <w:w w:val="105"/>
        </w:rPr>
        <w:t xml:space="preserve"> </w:t>
      </w:r>
      <w:r>
        <w:rPr>
          <w:w w:val="105"/>
        </w:rPr>
        <w:t>Auswertung</w:t>
      </w:r>
      <w:r>
        <w:rPr>
          <w:spacing w:val="-5"/>
          <w:w w:val="105"/>
        </w:rPr>
        <w:t xml:space="preserve"> </w:t>
      </w:r>
      <w:r>
        <w:rPr>
          <w:w w:val="105"/>
        </w:rPr>
        <w:t>der</w:t>
      </w:r>
      <w:r>
        <w:rPr>
          <w:spacing w:val="-6"/>
          <w:w w:val="105"/>
        </w:rPr>
        <w:t xml:space="preserve"> </w:t>
      </w:r>
      <w:r>
        <w:rPr>
          <w:w w:val="105"/>
        </w:rPr>
        <w:t>jüngeren</w:t>
      </w:r>
      <w:r>
        <w:rPr>
          <w:spacing w:val="-5"/>
          <w:w w:val="105"/>
        </w:rPr>
        <w:t xml:space="preserve"> </w:t>
      </w:r>
      <w:r>
        <w:rPr>
          <w:w w:val="105"/>
        </w:rPr>
        <w:t>Literatur,</w:t>
      </w:r>
      <w:r>
        <w:rPr>
          <w:spacing w:val="-6"/>
          <w:w w:val="105"/>
        </w:rPr>
        <w:t xml:space="preserve"> </w:t>
      </w:r>
      <w:r>
        <w:rPr>
          <w:w w:val="105"/>
        </w:rPr>
        <w:t>die</w:t>
      </w:r>
      <w:r>
        <w:rPr>
          <w:spacing w:val="-5"/>
          <w:w w:val="105"/>
        </w:rPr>
        <w:t xml:space="preserve"> </w:t>
      </w:r>
      <w:r>
        <w:rPr>
          <w:w w:val="105"/>
        </w:rPr>
        <w:t>den</w:t>
      </w:r>
      <w:r>
        <w:rPr>
          <w:spacing w:val="-5"/>
          <w:w w:val="105"/>
        </w:rPr>
        <w:t xml:space="preserve"> </w:t>
      </w:r>
      <w:r>
        <w:rPr>
          <w:w w:val="105"/>
        </w:rPr>
        <w:t>aktuellen</w:t>
      </w:r>
      <w:r>
        <w:rPr>
          <w:spacing w:val="-5"/>
          <w:w w:val="105"/>
        </w:rPr>
        <w:t xml:space="preserve"> </w:t>
      </w:r>
      <w:r>
        <w:rPr>
          <w:w w:val="105"/>
        </w:rPr>
        <w:t>Forsc</w:t>
      </w:r>
      <w:r w:rsidR="0066271B">
        <w:rPr>
          <w:w w:val="105"/>
        </w:rPr>
        <w:t xml:space="preserve">hungsstand reflektiert (Monografien, Kataloge, Fachzeitschriften, </w:t>
      </w:r>
      <w:r>
        <w:rPr>
          <w:w w:val="105"/>
        </w:rPr>
        <w:t>Lexika).</w:t>
      </w:r>
      <w:r w:rsidR="009A6223">
        <w:rPr>
          <w:w w:val="105"/>
        </w:rPr>
        <w:t xml:space="preserve"> </w:t>
      </w:r>
    </w:p>
    <w:p w:rsidR="00A10381" w:rsidRDefault="009A6223" w:rsidP="0066271B">
      <w:pPr>
        <w:pStyle w:val="Textkrper"/>
        <w:kinsoku w:val="0"/>
        <w:overflowPunct w:val="0"/>
        <w:spacing w:after="80" w:line="271" w:lineRule="auto"/>
        <w:ind w:left="0"/>
        <w:rPr>
          <w:w w:val="105"/>
        </w:rPr>
      </w:pPr>
      <w:r>
        <w:rPr>
          <w:w w:val="105"/>
        </w:rPr>
        <w:t>Alle verwendete Literatur wird im Literaturverzeichnis am Ende der Arbeit berücksichtigt.</w:t>
      </w:r>
    </w:p>
    <w:p w:rsidR="00A10381" w:rsidRDefault="00A10381" w:rsidP="0066271B">
      <w:pPr>
        <w:pStyle w:val="Textkrper"/>
        <w:kinsoku w:val="0"/>
        <w:overflowPunct w:val="0"/>
        <w:spacing w:after="80" w:line="271" w:lineRule="auto"/>
        <w:ind w:left="0"/>
        <w:rPr>
          <w:w w:val="105"/>
        </w:rPr>
      </w:pPr>
      <w:r>
        <w:rPr>
          <w:w w:val="105"/>
        </w:rPr>
        <w:t>Fachbibliographien</w:t>
      </w:r>
      <w:r>
        <w:rPr>
          <w:spacing w:val="-5"/>
          <w:w w:val="105"/>
        </w:rPr>
        <w:t xml:space="preserve"> </w:t>
      </w:r>
      <w:r>
        <w:rPr>
          <w:w w:val="105"/>
        </w:rPr>
        <w:t>bieten</w:t>
      </w:r>
      <w:r>
        <w:rPr>
          <w:spacing w:val="-5"/>
          <w:w w:val="105"/>
        </w:rPr>
        <w:t xml:space="preserve"> </w:t>
      </w:r>
      <w:r>
        <w:rPr>
          <w:w w:val="105"/>
        </w:rPr>
        <w:t>einen</w:t>
      </w:r>
      <w:r>
        <w:rPr>
          <w:spacing w:val="-5"/>
          <w:w w:val="105"/>
        </w:rPr>
        <w:t xml:space="preserve"> </w:t>
      </w:r>
      <w:r>
        <w:rPr>
          <w:w w:val="105"/>
        </w:rPr>
        <w:t>umfassenden</w:t>
      </w:r>
      <w:r>
        <w:rPr>
          <w:spacing w:val="-4"/>
          <w:w w:val="105"/>
        </w:rPr>
        <w:t xml:space="preserve"> </w:t>
      </w:r>
      <w:r>
        <w:rPr>
          <w:w w:val="105"/>
        </w:rPr>
        <w:t>Überblick</w:t>
      </w:r>
      <w:r>
        <w:rPr>
          <w:spacing w:val="-5"/>
          <w:w w:val="105"/>
        </w:rPr>
        <w:t xml:space="preserve"> </w:t>
      </w:r>
      <w:r>
        <w:rPr>
          <w:w w:val="105"/>
        </w:rPr>
        <w:t>über</w:t>
      </w:r>
      <w:r>
        <w:rPr>
          <w:spacing w:val="-6"/>
          <w:w w:val="105"/>
        </w:rPr>
        <w:t xml:space="preserve"> </w:t>
      </w:r>
      <w:r>
        <w:rPr>
          <w:w w:val="105"/>
        </w:rPr>
        <w:t>Literatur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 w:rsidR="0066271B">
        <w:rPr>
          <w:w w:val="105"/>
        </w:rPr>
        <w:t>ines Fachgebietes, eines Landes oder einer Epoche</w:t>
      </w:r>
      <w:r>
        <w:rPr>
          <w:w w:val="105"/>
        </w:rPr>
        <w:t>. Wichtig</w:t>
      </w:r>
      <w:r w:rsidR="0066271B">
        <w:rPr>
          <w:w w:val="105"/>
        </w:rPr>
        <w:t>e Fachbibliotheken zur Textil</w:t>
      </w:r>
      <w:r>
        <w:rPr>
          <w:w w:val="105"/>
        </w:rPr>
        <w:t>- und Kulturgeschichte</w:t>
      </w:r>
      <w:r>
        <w:rPr>
          <w:spacing w:val="3"/>
          <w:w w:val="105"/>
        </w:rPr>
        <w:t xml:space="preserve"> </w:t>
      </w:r>
      <w:r>
        <w:rPr>
          <w:w w:val="105"/>
        </w:rPr>
        <w:t>sind:</w:t>
      </w:r>
    </w:p>
    <w:p w:rsidR="00A10381" w:rsidRPr="00D40A80" w:rsidRDefault="00A10381" w:rsidP="0066271B">
      <w:pPr>
        <w:pStyle w:val="Listenabsatz"/>
        <w:tabs>
          <w:tab w:val="left" w:pos="234"/>
        </w:tabs>
        <w:kinsoku w:val="0"/>
        <w:overflowPunct w:val="0"/>
        <w:spacing w:before="0" w:after="80" w:line="271" w:lineRule="auto"/>
        <w:ind w:left="0"/>
        <w:rPr>
          <w:w w:val="105"/>
          <w:sz w:val="21"/>
          <w:szCs w:val="21"/>
          <w:lang w:val="en-US"/>
        </w:rPr>
      </w:pPr>
      <w:r>
        <w:rPr>
          <w:w w:val="105"/>
          <w:sz w:val="21"/>
          <w:szCs w:val="21"/>
        </w:rPr>
        <w:t>Die Daten</w:t>
      </w:r>
      <w:r w:rsidR="0066271B">
        <w:rPr>
          <w:w w:val="105"/>
          <w:sz w:val="21"/>
          <w:szCs w:val="21"/>
        </w:rPr>
        <w:t xml:space="preserve">bank TOGA Textil umfasst </w:t>
      </w:r>
      <w:r w:rsidR="009A6223">
        <w:rPr>
          <w:w w:val="105"/>
          <w:sz w:val="21"/>
          <w:szCs w:val="21"/>
        </w:rPr>
        <w:t xml:space="preserve">u. a. </w:t>
      </w:r>
      <w:r>
        <w:rPr>
          <w:w w:val="105"/>
          <w:sz w:val="21"/>
          <w:szCs w:val="21"/>
        </w:rPr>
        <w:t>Textiltechnik, Konfektion, Textilmaschinenbau, Textilchemie</w:t>
      </w:r>
      <w:r w:rsidR="009A6223">
        <w:rPr>
          <w:w w:val="105"/>
          <w:sz w:val="21"/>
          <w:szCs w:val="21"/>
        </w:rPr>
        <w:t xml:space="preserve">, </w:t>
      </w:r>
      <w:r>
        <w:rPr>
          <w:w w:val="105"/>
          <w:sz w:val="21"/>
          <w:szCs w:val="21"/>
        </w:rPr>
        <w:t xml:space="preserve">Marktanalysen, Rechts-, Wirtschafts- und Umweltaspekte zu den Quellen der Datenbank. </w:t>
      </w:r>
    </w:p>
    <w:p w:rsidR="00A10381" w:rsidRDefault="00A10381" w:rsidP="0066271B">
      <w:pPr>
        <w:pStyle w:val="Listenabsatz"/>
        <w:tabs>
          <w:tab w:val="left" w:pos="234"/>
        </w:tabs>
        <w:kinsoku w:val="0"/>
        <w:overflowPunct w:val="0"/>
        <w:spacing w:before="0" w:after="80" w:line="273" w:lineRule="auto"/>
        <w:ind w:left="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Die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"Bibliographica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Textilia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Historiae"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ist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eine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Bibliografie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zur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textilen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Weltgeschichte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von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der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Ur- und Frühgeschichte bis zum industriellen Zeitalter.</w:t>
      </w:r>
      <w:r w:rsidR="0066271B">
        <w:rPr>
          <w:w w:val="105"/>
          <w:sz w:val="21"/>
          <w:szCs w:val="21"/>
        </w:rPr>
        <w:t xml:space="preserve"> </w:t>
      </w:r>
    </w:p>
    <w:p w:rsidR="00A10381" w:rsidRDefault="00A10381" w:rsidP="0066271B">
      <w:pPr>
        <w:pStyle w:val="Listenabsatz"/>
        <w:tabs>
          <w:tab w:val="left" w:pos="234"/>
        </w:tabs>
        <w:kinsoku w:val="0"/>
        <w:overflowPunct w:val="0"/>
        <w:spacing w:before="0" w:after="80" w:line="271" w:lineRule="auto"/>
        <w:ind w:left="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Die</w:t>
      </w:r>
      <w:r>
        <w:rPr>
          <w:spacing w:val="-9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Universitätsbibliothek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Osnabrück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bietet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das</w:t>
      </w:r>
      <w:r>
        <w:rPr>
          <w:spacing w:val="-9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nach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Fächern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sortierte</w:t>
      </w:r>
      <w:r>
        <w:rPr>
          <w:spacing w:val="-8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Datenbank-Infosystem (DBIS) an. Es ist ein kooperativer Service zur Nutzung wissenschaftlicher Datenbanken für Recherchen.</w:t>
      </w:r>
    </w:p>
    <w:p w:rsidR="009A6223" w:rsidRDefault="00A10381" w:rsidP="0066271B">
      <w:pPr>
        <w:pStyle w:val="Listenabsatz"/>
        <w:tabs>
          <w:tab w:val="left" w:pos="283"/>
        </w:tabs>
        <w:kinsoku w:val="0"/>
        <w:overflowPunct w:val="0"/>
        <w:spacing w:before="0" w:after="80" w:line="271" w:lineRule="auto"/>
        <w:ind w:left="0"/>
        <w:rPr>
          <w:w w:val="105"/>
          <w:sz w:val="21"/>
          <w:szCs w:val="21"/>
        </w:rPr>
      </w:pPr>
      <w:r>
        <w:rPr>
          <w:w w:val="105"/>
          <w:sz w:val="21"/>
          <w:szCs w:val="21"/>
        </w:rPr>
        <w:t>Suche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in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anderen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Bibliotheken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(deutschlandweit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und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international)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und</w:t>
      </w:r>
      <w:r>
        <w:rPr>
          <w:spacing w:val="-5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über</w:t>
      </w:r>
      <w:r>
        <w:rPr>
          <w:spacing w:val="-6"/>
          <w:w w:val="105"/>
          <w:sz w:val="21"/>
          <w:szCs w:val="21"/>
        </w:rPr>
        <w:t xml:space="preserve"> </w:t>
      </w:r>
      <w:r>
        <w:rPr>
          <w:w w:val="105"/>
          <w:sz w:val="21"/>
          <w:szCs w:val="21"/>
        </w:rPr>
        <w:t>Bibliotheksverbünde versprechen eine hohe Trefferzahl. Empfehlenswert ist der KVK - Karlsruher Virtueller Katalog, ein Bibliotheksverbund für int</w:t>
      </w:r>
      <w:r w:rsidR="009A6223">
        <w:rPr>
          <w:w w:val="105"/>
          <w:sz w:val="21"/>
          <w:szCs w:val="21"/>
        </w:rPr>
        <w:t>ernationale Literaturrecherchen.</w:t>
      </w:r>
    </w:p>
    <w:p w:rsidR="009A6223" w:rsidRDefault="009A6223" w:rsidP="0066271B">
      <w:pPr>
        <w:pStyle w:val="berschrift2"/>
        <w:kinsoku w:val="0"/>
        <w:overflowPunct w:val="0"/>
        <w:spacing w:before="0" w:after="80"/>
        <w:ind w:left="0"/>
        <w:rPr>
          <w:w w:val="105"/>
        </w:rPr>
      </w:pPr>
    </w:p>
    <w:p w:rsidR="009A6223" w:rsidRDefault="009A6223" w:rsidP="0066271B">
      <w:pPr>
        <w:pStyle w:val="berschrift2"/>
        <w:kinsoku w:val="0"/>
        <w:overflowPunct w:val="0"/>
        <w:spacing w:before="0" w:after="80"/>
        <w:ind w:left="0"/>
        <w:rPr>
          <w:w w:val="105"/>
        </w:rPr>
      </w:pPr>
    </w:p>
    <w:p w:rsidR="00A10381" w:rsidRDefault="009A6223" w:rsidP="0066271B">
      <w:pPr>
        <w:pStyle w:val="berschrift2"/>
        <w:kinsoku w:val="0"/>
        <w:overflowPunct w:val="0"/>
        <w:spacing w:before="0" w:after="80"/>
        <w:ind w:left="0"/>
        <w:rPr>
          <w:w w:val="105"/>
        </w:rPr>
      </w:pPr>
      <w:r>
        <w:rPr>
          <w:w w:val="105"/>
        </w:rPr>
        <w:lastRenderedPageBreak/>
        <w:t xml:space="preserve">4. </w:t>
      </w:r>
      <w:r w:rsidR="00A10381">
        <w:rPr>
          <w:w w:val="105"/>
        </w:rPr>
        <w:t>Tipps zur inhaltlichen Gestaltung</w:t>
      </w:r>
    </w:p>
    <w:p w:rsidR="00A10381" w:rsidRDefault="009A6223" w:rsidP="0066271B">
      <w:pPr>
        <w:pStyle w:val="Textkrper"/>
        <w:kinsoku w:val="0"/>
        <w:overflowPunct w:val="0"/>
        <w:spacing w:after="80" w:line="268" w:lineRule="auto"/>
        <w:ind w:left="0"/>
        <w:rPr>
          <w:w w:val="105"/>
        </w:rPr>
      </w:pPr>
      <w:r>
        <w:rPr>
          <w:w w:val="105"/>
        </w:rPr>
        <w:t>Ein realistischer</w:t>
      </w:r>
      <w:r w:rsidR="00A10381">
        <w:rPr>
          <w:w w:val="105"/>
        </w:rPr>
        <w:t xml:space="preserve"> Zeitplan</w:t>
      </w:r>
      <w:r>
        <w:rPr>
          <w:w w:val="105"/>
        </w:rPr>
        <w:t xml:space="preserve"> hilft</w:t>
      </w:r>
      <w:r w:rsidR="00A10381">
        <w:rPr>
          <w:w w:val="105"/>
        </w:rPr>
        <w:t>, um die Arbeit im vorgegebenen Rahmen abzugeben.</w:t>
      </w:r>
    </w:p>
    <w:p w:rsidR="00A10381" w:rsidRDefault="00A10381" w:rsidP="009A6223">
      <w:pPr>
        <w:pStyle w:val="Textkrper"/>
        <w:kinsoku w:val="0"/>
        <w:overflowPunct w:val="0"/>
        <w:spacing w:after="80" w:line="252" w:lineRule="auto"/>
        <w:ind w:left="0"/>
      </w:pPr>
      <w:r>
        <w:rPr>
          <w:w w:val="105"/>
        </w:rPr>
        <w:t>Vorangestellt wird das Inhaltsverzeichnis, den Abschluss bildet der Anhang mit Literatur- und Abbildungsverzeichnis sowie Eigenständigkeitserklärung.</w:t>
      </w:r>
      <w:r w:rsidR="0060105C">
        <w:rPr>
          <w:w w:val="105"/>
        </w:rPr>
        <w:t xml:space="preserve"> </w:t>
      </w:r>
    </w:p>
    <w:p w:rsidR="00A10381" w:rsidRDefault="00A10381" w:rsidP="0066271B">
      <w:pPr>
        <w:pStyle w:val="Textkrper"/>
        <w:kinsoku w:val="0"/>
        <w:overflowPunct w:val="0"/>
        <w:spacing w:after="80" w:line="252" w:lineRule="auto"/>
        <w:ind w:left="0"/>
        <w:rPr>
          <w:w w:val="105"/>
        </w:rPr>
      </w:pPr>
      <w:r>
        <w:rPr>
          <w:w w:val="105"/>
        </w:rPr>
        <w:t>In der Einleitung werden die Fragestellung, die These, die theoretischen Grundlagen und das methodische Vorgehen erläutert. Hier wird auch der Forschungsstand referiert.</w:t>
      </w:r>
    </w:p>
    <w:p w:rsidR="00A10381" w:rsidRPr="009A6223" w:rsidRDefault="00A10381" w:rsidP="009A6223">
      <w:pPr>
        <w:pStyle w:val="Textkrper"/>
        <w:kinsoku w:val="0"/>
        <w:overflowPunct w:val="0"/>
        <w:spacing w:after="80" w:line="252" w:lineRule="auto"/>
        <w:ind w:left="0"/>
        <w:rPr>
          <w:w w:val="105"/>
        </w:rPr>
      </w:pPr>
      <w:r>
        <w:rPr>
          <w:w w:val="105"/>
        </w:rPr>
        <w:t>Im Hauptteil folgt die detaillierte Bearbeitung der Fragestellung, wobei es darum geht eine logische und nachvollziehbare Argumentation aufzubauen und diese schließlich in eine These münden zu lassen.</w:t>
      </w:r>
    </w:p>
    <w:p w:rsidR="00A10381" w:rsidRDefault="00A10381" w:rsidP="009A6223">
      <w:pPr>
        <w:pStyle w:val="Textkrper"/>
        <w:kinsoku w:val="0"/>
        <w:overflowPunct w:val="0"/>
        <w:spacing w:after="80"/>
        <w:ind w:left="0"/>
        <w:rPr>
          <w:w w:val="105"/>
        </w:rPr>
      </w:pPr>
      <w:r>
        <w:rPr>
          <w:w w:val="105"/>
        </w:rPr>
        <w:t>In der Zusammenfas</w:t>
      </w:r>
      <w:r w:rsidR="009A6223">
        <w:rPr>
          <w:w w:val="105"/>
        </w:rPr>
        <w:t xml:space="preserve">sung werden die Ergebnisse überblicksartig gebündelt und </w:t>
      </w:r>
      <w:r>
        <w:rPr>
          <w:w w:val="105"/>
        </w:rPr>
        <w:t>weitergeführt wird. Zum Beispiel können Probleme erörtert werden, die im Laufe der Arbeit aufgetaucht sind, wie die Grenzen des eigenen Vorgehens oder Perspektiven für weitere Untersuchungen.</w:t>
      </w:r>
    </w:p>
    <w:p w:rsidR="00A10381" w:rsidRDefault="009A6223" w:rsidP="0066271B">
      <w:pPr>
        <w:pStyle w:val="Textkrper"/>
        <w:kinsoku w:val="0"/>
        <w:overflowPunct w:val="0"/>
        <w:spacing w:after="80" w:line="271" w:lineRule="auto"/>
        <w:ind w:left="0"/>
        <w:rPr>
          <w:w w:val="105"/>
        </w:rPr>
      </w:pPr>
      <w:r>
        <w:rPr>
          <w:w w:val="105"/>
        </w:rPr>
        <w:t xml:space="preserve">Der Schreibstil sollte in eigenen Worten und </w:t>
      </w:r>
      <w:r w:rsidR="00A10381">
        <w:rPr>
          <w:w w:val="105"/>
        </w:rPr>
        <w:t>so kurz</w:t>
      </w:r>
      <w:r>
        <w:rPr>
          <w:w w:val="105"/>
        </w:rPr>
        <w:t xml:space="preserve"> und klar wie möglich sein. </w:t>
      </w:r>
      <w:r w:rsidR="00A10381">
        <w:rPr>
          <w:w w:val="105"/>
        </w:rPr>
        <w:t>Langatmige</w:t>
      </w:r>
      <w:r w:rsidR="00A10381">
        <w:rPr>
          <w:spacing w:val="-4"/>
          <w:w w:val="105"/>
        </w:rPr>
        <w:t xml:space="preserve"> </w:t>
      </w:r>
      <w:r w:rsidR="00A10381">
        <w:rPr>
          <w:w w:val="105"/>
        </w:rPr>
        <w:t>Arbeiten</w:t>
      </w:r>
      <w:r w:rsidR="00A10381">
        <w:rPr>
          <w:spacing w:val="-4"/>
          <w:w w:val="105"/>
        </w:rPr>
        <w:t xml:space="preserve"> </w:t>
      </w:r>
      <w:r w:rsidR="00A10381">
        <w:rPr>
          <w:w w:val="105"/>
        </w:rPr>
        <w:t>wirken</w:t>
      </w:r>
      <w:r w:rsidR="00A10381">
        <w:rPr>
          <w:spacing w:val="-4"/>
          <w:w w:val="105"/>
        </w:rPr>
        <w:t xml:space="preserve"> </w:t>
      </w:r>
      <w:r w:rsidR="00A10381">
        <w:rPr>
          <w:w w:val="105"/>
        </w:rPr>
        <w:t>redundant.</w:t>
      </w:r>
      <w:r w:rsidR="00A10381">
        <w:rPr>
          <w:spacing w:val="-5"/>
          <w:w w:val="105"/>
        </w:rPr>
        <w:t xml:space="preserve"> </w:t>
      </w:r>
      <w:r w:rsidR="00A10381">
        <w:rPr>
          <w:w w:val="105"/>
        </w:rPr>
        <w:t>Es</w:t>
      </w:r>
      <w:r w:rsidR="00A10381">
        <w:rPr>
          <w:spacing w:val="-5"/>
          <w:w w:val="105"/>
        </w:rPr>
        <w:t xml:space="preserve"> </w:t>
      </w:r>
      <w:r w:rsidR="00A10381">
        <w:rPr>
          <w:w w:val="105"/>
        </w:rPr>
        <w:t xml:space="preserve">gilt: Je intensiver </w:t>
      </w:r>
      <w:r>
        <w:rPr>
          <w:w w:val="105"/>
        </w:rPr>
        <w:t xml:space="preserve">die Auseinandersetzung mit einem Thema, desto prägnanter die Zusammenfassung komplexer </w:t>
      </w:r>
      <w:r w:rsidR="00A10381">
        <w:rPr>
          <w:w w:val="105"/>
        </w:rPr>
        <w:t>Sachverhalte.</w:t>
      </w:r>
    </w:p>
    <w:p w:rsidR="00A10381" w:rsidRDefault="009A6223" w:rsidP="0066271B">
      <w:pPr>
        <w:pStyle w:val="Textkrper"/>
        <w:kinsoku w:val="0"/>
        <w:overflowPunct w:val="0"/>
        <w:spacing w:after="80" w:line="271" w:lineRule="auto"/>
        <w:ind w:left="0"/>
        <w:rPr>
          <w:w w:val="105"/>
        </w:rPr>
      </w:pPr>
      <w:r>
        <w:rPr>
          <w:w w:val="105"/>
        </w:rPr>
        <w:t xml:space="preserve">Die Arbeit muß vor der Abgabe mehrmals Korrektur gelesen werden. </w:t>
      </w:r>
      <w:r w:rsidR="00A10381">
        <w:rPr>
          <w:w w:val="105"/>
        </w:rPr>
        <w:t>Dabei ist es sinnvoll, in einem Durchgang nur auf Rechtschreib- und Grammatikfehler zu achten und in einem weiteren nur den logischen Aufbau des Inhalts zu reflektieren. Es ist legitim, jemanden für ein</w:t>
      </w:r>
      <w:r>
        <w:rPr>
          <w:w w:val="105"/>
        </w:rPr>
        <w:t>en Korrekturvorgang anzufragen, um der eigenen „Betriebsblindheit“ vorzubeugen. Diese</w:t>
      </w:r>
      <w:r w:rsidR="00A10381">
        <w:rPr>
          <w:w w:val="105"/>
        </w:rPr>
        <w:t xml:space="preserve"> Person </w:t>
      </w:r>
      <w:r>
        <w:rPr>
          <w:w w:val="105"/>
        </w:rPr>
        <w:t>kann</w:t>
      </w:r>
      <w:r w:rsidR="00A10381">
        <w:rPr>
          <w:w w:val="105"/>
        </w:rPr>
        <w:t xml:space="preserve"> auf </w:t>
      </w:r>
      <w:r>
        <w:rPr>
          <w:w w:val="105"/>
        </w:rPr>
        <w:t>Verständnisprobleme i</w:t>
      </w:r>
      <w:r w:rsidR="00A10381">
        <w:rPr>
          <w:w w:val="105"/>
        </w:rPr>
        <w:t xml:space="preserve">m Text hinweisen, sowohl in sprachlicher als </w:t>
      </w:r>
      <w:r w:rsidR="000F3B18">
        <w:rPr>
          <w:w w:val="105"/>
        </w:rPr>
        <w:t>in</w:t>
      </w:r>
      <w:r w:rsidR="00A10381">
        <w:rPr>
          <w:w w:val="105"/>
        </w:rPr>
        <w:t xml:space="preserve"> argumentativer Hinsicht.</w:t>
      </w:r>
    </w:p>
    <w:p w:rsidR="003601EB" w:rsidRDefault="00A10381" w:rsidP="009A6223">
      <w:pPr>
        <w:pStyle w:val="Textkrper"/>
        <w:pBdr>
          <w:bottom w:val="single" w:sz="6" w:space="1" w:color="auto"/>
        </w:pBdr>
        <w:kinsoku w:val="0"/>
        <w:overflowPunct w:val="0"/>
        <w:spacing w:after="80" w:line="268" w:lineRule="auto"/>
        <w:ind w:left="0"/>
        <w:rPr>
          <w:w w:val="105"/>
        </w:rPr>
      </w:pPr>
      <w:r>
        <w:rPr>
          <w:w w:val="105"/>
        </w:rPr>
        <w:t xml:space="preserve">Das Abgabedatum der Hausarbeit ist </w:t>
      </w:r>
      <w:r w:rsidR="009A6223">
        <w:rPr>
          <w:w w:val="105"/>
        </w:rPr>
        <w:t>zwingend einzuhalten. D</w:t>
      </w:r>
      <w:r>
        <w:rPr>
          <w:w w:val="105"/>
        </w:rPr>
        <w:t>ie E</w:t>
      </w:r>
      <w:bookmarkStart w:id="0" w:name="_GoBack"/>
      <w:bookmarkEnd w:id="0"/>
      <w:r>
        <w:rPr>
          <w:w w:val="105"/>
        </w:rPr>
        <w:t xml:space="preserve">inhaltung der Deadline gilt als </w:t>
      </w:r>
      <w:r w:rsidR="004D6DC4">
        <w:rPr>
          <w:w w:val="105"/>
        </w:rPr>
        <w:t xml:space="preserve">Teil der </w:t>
      </w:r>
      <w:r>
        <w:rPr>
          <w:w w:val="105"/>
        </w:rPr>
        <w:t>Prüfungsleistung.</w:t>
      </w:r>
    </w:p>
    <w:sectPr w:rsidR="003601EB">
      <w:pgSz w:w="11900" w:h="16840"/>
      <w:pgMar w:top="1340" w:right="1300" w:bottom="1240" w:left="1300" w:header="0" w:footer="9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85" w:rsidRDefault="00D87485">
      <w:r>
        <w:separator/>
      </w:r>
    </w:p>
  </w:endnote>
  <w:endnote w:type="continuationSeparator" w:id="0">
    <w:p w:rsidR="00D87485" w:rsidRDefault="00D8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57" w:rsidRDefault="002A08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381" w:rsidRDefault="008B3FAF">
    <w:pPr>
      <w:pStyle w:val="Textkrper"/>
      <w:kinsoku w:val="0"/>
      <w:overflowPunct w:val="0"/>
      <w:spacing w:line="14" w:lineRule="auto"/>
      <w:ind w:left="0"/>
      <w:rPr>
        <w:rFonts w:ascii="Times New Roman" w:hAnsi="Times New Roman" w:cs="Times New Roman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6550660</wp:posOffset>
              </wp:positionH>
              <wp:positionV relativeFrom="page">
                <wp:posOffset>9890760</wp:posOffset>
              </wp:positionV>
              <wp:extent cx="146050" cy="1930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381" w:rsidRDefault="00A10381">
                          <w:pPr>
                            <w:pStyle w:val="Textkrper"/>
                            <w:kinsoku w:val="0"/>
                            <w:overflowPunct w:val="0"/>
                            <w:spacing w:before="25"/>
                            <w:ind w:left="60"/>
                            <w:rPr>
                              <w:w w:val="102"/>
                            </w:rPr>
                          </w:pPr>
                          <w:r>
                            <w:rPr>
                              <w:w w:val="102"/>
                            </w:rP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rPr>
                              <w:w w:val="102"/>
                            </w:rPr>
                            <w:fldChar w:fldCharType="separate"/>
                          </w:r>
                          <w:r w:rsidR="00F85FFB">
                            <w:rPr>
                              <w:noProof/>
                              <w:w w:val="102"/>
                            </w:rPr>
                            <w:t>4</w:t>
                          </w:r>
                          <w:r>
                            <w:rPr>
                              <w:w w:val="10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8pt;margin-top:778.8pt;width:11.5pt;height: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" o:allowincell="f" filled="f" stroked="f">
              <v:textbox inset="0,0,0,0">
                <w:txbxContent>
                  <w:p w:rsidR="00A10381" w:rsidRDefault="00A10381">
                    <w:pPr>
                      <w:pStyle w:val="Textkrper"/>
                      <w:kinsoku w:val="0"/>
                      <w:overflowPunct w:val="0"/>
                      <w:spacing w:before="25"/>
                      <w:ind w:left="60"/>
                      <w:rPr>
                        <w:w w:val="102"/>
                      </w:rPr>
                    </w:pPr>
                    <w:r>
                      <w:rPr>
                        <w:w w:val="102"/>
                      </w:rP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rPr>
                        <w:w w:val="102"/>
                      </w:rPr>
                      <w:fldChar w:fldCharType="separate"/>
                    </w:r>
                    <w:r w:rsidR="00F85FFB">
                      <w:rPr>
                        <w:noProof/>
                        <w:w w:val="102"/>
                      </w:rPr>
                      <w:t>4</w:t>
                    </w:r>
                    <w:r>
                      <w:rPr>
                        <w:w w:val="10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57" w:rsidRDefault="002A08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85" w:rsidRDefault="00D87485">
      <w:r>
        <w:separator/>
      </w:r>
    </w:p>
  </w:footnote>
  <w:footnote w:type="continuationSeparator" w:id="0">
    <w:p w:rsidR="00D87485" w:rsidRDefault="00D87485">
      <w:r>
        <w:continuationSeparator/>
      </w:r>
    </w:p>
  </w:footnote>
  <w:footnote w:id="1">
    <w:p w:rsidR="001743AC" w:rsidRDefault="001743AC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CA3FDC">
          <w:rPr>
            <w:rStyle w:val="Hyperlink"/>
          </w:rPr>
          <w:t>https://www.uni-osnabrueck.de/studium/im-studium/zugangs-zulassungs-und-pruefungsordnungen/</w:t>
        </w:r>
      </w:hyperlink>
      <w:r>
        <w:t xml:space="preserve"> (</w:t>
      </w:r>
      <w:r w:rsidR="005A2DD5">
        <w:t xml:space="preserve">Letzter Zugriff </w:t>
      </w:r>
      <w:r>
        <w:t>am 29.10.2021)</w:t>
      </w:r>
    </w:p>
  </w:footnote>
  <w:footnote w:id="2">
    <w:p w:rsidR="008F281B" w:rsidRDefault="00015018">
      <w:pPr>
        <w:pStyle w:val="Funotentext"/>
      </w:pPr>
      <w:r>
        <w:rPr>
          <w:rStyle w:val="Funotenzeichen"/>
          <w:rFonts w:cs="Calibri"/>
        </w:rPr>
        <w:footnoteRef/>
      </w:r>
      <w:r>
        <w:t xml:space="preserve"> </w:t>
      </w:r>
      <w:r>
        <w:rPr>
          <w:w w:val="105"/>
          <w:sz w:val="19"/>
          <w:szCs w:val="19"/>
        </w:rPr>
        <w:t xml:space="preserve">Siehe Voglmayr, Irmtraud: „Leitfaden für einen </w:t>
      </w:r>
      <w:proofErr w:type="gramStart"/>
      <w:r>
        <w:rPr>
          <w:w w:val="105"/>
          <w:sz w:val="19"/>
          <w:szCs w:val="19"/>
        </w:rPr>
        <w:t>nicht-diskriminierenden</w:t>
      </w:r>
      <w:proofErr w:type="gramEnd"/>
      <w:r>
        <w:rPr>
          <w:w w:val="105"/>
          <w:sz w:val="19"/>
          <w:szCs w:val="19"/>
        </w:rPr>
        <w:t xml:space="preserve"> Sprachgebrauch“, hrsg. vom Bundesministerium für Wirtsc</w:t>
      </w:r>
      <w:r w:rsidR="009A6223">
        <w:rPr>
          <w:w w:val="105"/>
          <w:sz w:val="19"/>
          <w:szCs w:val="19"/>
        </w:rPr>
        <w:t>haft und Arbeit, Wien</w:t>
      </w:r>
      <w:r>
        <w:rPr>
          <w:w w:val="105"/>
          <w:sz w:val="19"/>
          <w:szCs w:val="19"/>
        </w:rPr>
        <w:t xml:space="preserve"> 2008</w:t>
      </w:r>
      <w:r w:rsidR="001C1269">
        <w:rPr>
          <w:w w:val="105"/>
          <w:sz w:val="19"/>
          <w:szCs w:val="19"/>
        </w:rPr>
        <w:t xml:space="preserve">. </w:t>
      </w:r>
      <w:hyperlink r:id="rId2" w:history="1">
        <w:r w:rsidR="001C1269" w:rsidRPr="001C1269">
          <w:rPr>
            <w:rStyle w:val="Hyperlink"/>
            <w:w w:val="105"/>
            <w:sz w:val="19"/>
            <w:szCs w:val="19"/>
          </w:rPr>
          <w:t>Link</w:t>
        </w:r>
      </w:hyperlink>
    </w:p>
  </w:footnote>
  <w:footnote w:id="3">
    <w:p w:rsidR="001D10A5" w:rsidRDefault="001D10A5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3" w:history="1">
        <w:r w:rsidRPr="005929B8">
          <w:rPr>
            <w:rStyle w:val="Hyperlink"/>
          </w:rPr>
          <w:t>https://www.ub.uni-osnabrueck.de/lernen_arbeiten/literaturverwaltung.html</w:t>
        </w:r>
      </w:hyperlink>
      <w:r>
        <w:t xml:space="preserve"> (</w:t>
      </w:r>
      <w:r w:rsidR="00D42EEF">
        <w:t>Letzer Zugriff</w:t>
      </w:r>
      <w:r>
        <w:t xml:space="preserve"> am 29.10.2021)</w:t>
      </w:r>
    </w:p>
  </w:footnote>
  <w:footnote w:id="4">
    <w:p w:rsidR="002A0857" w:rsidRDefault="002A0857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4" w:history="1">
        <w:r w:rsidRPr="005929B8">
          <w:rPr>
            <w:rStyle w:val="Hyperlink"/>
          </w:rPr>
          <w:t>https://www.transcript-verlag.de/shopMedia/service_media/transcript/aut/transcript_handreichung_zitate+plagiate.pdf</w:t>
        </w:r>
      </w:hyperlink>
      <w:r>
        <w:t xml:space="preserve"> (</w:t>
      </w:r>
      <w:r w:rsidR="0066271B">
        <w:t>Letzter Zugriff</w:t>
      </w:r>
      <w:r w:rsidR="009A6223">
        <w:t xml:space="preserve"> </w:t>
      </w:r>
      <w:r>
        <w:t>am 29.10.2021)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57" w:rsidRDefault="002A08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57" w:rsidRDefault="002A085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57" w:rsidRDefault="002A08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6" w:hanging="217"/>
      </w:pPr>
      <w:rPr>
        <w:rFonts w:ascii="Calibri" w:hAnsi="Calibri" w:cs="Calibri"/>
        <w:b w:val="0"/>
        <w:bCs w:val="0"/>
        <w:spacing w:val="0"/>
        <w:w w:val="102"/>
        <w:sz w:val="21"/>
        <w:szCs w:val="21"/>
      </w:rPr>
    </w:lvl>
    <w:lvl w:ilvl="1">
      <w:numFmt w:val="bullet"/>
      <w:lvlText w:val="•"/>
      <w:lvlJc w:val="left"/>
      <w:pPr>
        <w:ind w:left="1038" w:hanging="217"/>
      </w:pPr>
    </w:lvl>
    <w:lvl w:ilvl="2">
      <w:numFmt w:val="bullet"/>
      <w:lvlText w:val="•"/>
      <w:lvlJc w:val="left"/>
      <w:pPr>
        <w:ind w:left="1956" w:hanging="217"/>
      </w:pPr>
    </w:lvl>
    <w:lvl w:ilvl="3">
      <w:numFmt w:val="bullet"/>
      <w:lvlText w:val="•"/>
      <w:lvlJc w:val="left"/>
      <w:pPr>
        <w:ind w:left="2874" w:hanging="217"/>
      </w:pPr>
    </w:lvl>
    <w:lvl w:ilvl="4">
      <w:numFmt w:val="bullet"/>
      <w:lvlText w:val="•"/>
      <w:lvlJc w:val="left"/>
      <w:pPr>
        <w:ind w:left="3792" w:hanging="217"/>
      </w:pPr>
    </w:lvl>
    <w:lvl w:ilvl="5">
      <w:numFmt w:val="bullet"/>
      <w:lvlText w:val="•"/>
      <w:lvlJc w:val="left"/>
      <w:pPr>
        <w:ind w:left="4710" w:hanging="217"/>
      </w:pPr>
    </w:lvl>
    <w:lvl w:ilvl="6">
      <w:numFmt w:val="bullet"/>
      <w:lvlText w:val="•"/>
      <w:lvlJc w:val="left"/>
      <w:pPr>
        <w:ind w:left="5628" w:hanging="217"/>
      </w:pPr>
    </w:lvl>
    <w:lvl w:ilvl="7">
      <w:numFmt w:val="bullet"/>
      <w:lvlText w:val="•"/>
      <w:lvlJc w:val="left"/>
      <w:pPr>
        <w:ind w:left="6546" w:hanging="217"/>
      </w:pPr>
    </w:lvl>
    <w:lvl w:ilvl="8">
      <w:numFmt w:val="bullet"/>
      <w:lvlText w:val="•"/>
      <w:lvlJc w:val="left"/>
      <w:pPr>
        <w:ind w:left="7464" w:hanging="217"/>
      </w:pPr>
    </w:lvl>
  </w:abstractNum>
  <w:abstractNum w:abstractNumId="1" w15:restartNumberingAfterBreak="0">
    <w:nsid w:val="00000403"/>
    <w:multiLevelType w:val="multilevel"/>
    <w:tmpl w:val="EA44B0B4"/>
    <w:lvl w:ilvl="0">
      <w:start w:val="1"/>
      <w:numFmt w:val="decimal"/>
      <w:lvlText w:val="%1."/>
      <w:lvlJc w:val="left"/>
      <w:pPr>
        <w:ind w:left="116" w:hanging="219"/>
      </w:pPr>
      <w:rPr>
        <w:rFonts w:ascii="Calibri" w:hAnsi="Calibri" w:cs="Calibri"/>
        <w:b w:val="0"/>
        <w:bCs w:val="0"/>
        <w:spacing w:val="0"/>
        <w:w w:val="102"/>
        <w:sz w:val="21"/>
        <w:szCs w:val="21"/>
        <w:vertAlign w:val="baseline"/>
      </w:rPr>
    </w:lvl>
    <w:lvl w:ilvl="1">
      <w:numFmt w:val="bullet"/>
      <w:lvlText w:val="•"/>
      <w:lvlJc w:val="left"/>
      <w:pPr>
        <w:ind w:left="1038" w:hanging="219"/>
      </w:pPr>
    </w:lvl>
    <w:lvl w:ilvl="2">
      <w:numFmt w:val="bullet"/>
      <w:lvlText w:val="•"/>
      <w:lvlJc w:val="left"/>
      <w:pPr>
        <w:ind w:left="1956" w:hanging="219"/>
      </w:pPr>
    </w:lvl>
    <w:lvl w:ilvl="3">
      <w:numFmt w:val="bullet"/>
      <w:lvlText w:val="•"/>
      <w:lvlJc w:val="left"/>
      <w:pPr>
        <w:ind w:left="2874" w:hanging="219"/>
      </w:pPr>
    </w:lvl>
    <w:lvl w:ilvl="4">
      <w:numFmt w:val="bullet"/>
      <w:lvlText w:val="•"/>
      <w:lvlJc w:val="left"/>
      <w:pPr>
        <w:ind w:left="3792" w:hanging="219"/>
      </w:pPr>
    </w:lvl>
    <w:lvl w:ilvl="5">
      <w:numFmt w:val="bullet"/>
      <w:lvlText w:val="•"/>
      <w:lvlJc w:val="left"/>
      <w:pPr>
        <w:ind w:left="4710" w:hanging="219"/>
      </w:pPr>
    </w:lvl>
    <w:lvl w:ilvl="6">
      <w:numFmt w:val="bullet"/>
      <w:lvlText w:val="•"/>
      <w:lvlJc w:val="left"/>
      <w:pPr>
        <w:ind w:left="5628" w:hanging="219"/>
      </w:pPr>
    </w:lvl>
    <w:lvl w:ilvl="7">
      <w:numFmt w:val="bullet"/>
      <w:lvlText w:val="•"/>
      <w:lvlJc w:val="left"/>
      <w:pPr>
        <w:ind w:left="6546" w:hanging="219"/>
      </w:pPr>
    </w:lvl>
    <w:lvl w:ilvl="8">
      <w:numFmt w:val="bullet"/>
      <w:lvlText w:val="•"/>
      <w:lvlJc w:val="left"/>
      <w:pPr>
        <w:ind w:left="7464" w:hanging="219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lowerLetter"/>
      <w:lvlText w:val="%1)"/>
      <w:lvlJc w:val="left"/>
      <w:pPr>
        <w:ind w:left="116" w:hanging="233"/>
      </w:pPr>
      <w:rPr>
        <w:rFonts w:ascii="Calibri" w:hAnsi="Calibri" w:cs="Calibri"/>
        <w:b w:val="0"/>
        <w:bCs w:val="0"/>
        <w:spacing w:val="0"/>
        <w:w w:val="102"/>
        <w:sz w:val="21"/>
        <w:szCs w:val="21"/>
        <w:u w:val="single"/>
      </w:rPr>
    </w:lvl>
    <w:lvl w:ilvl="1">
      <w:numFmt w:val="bullet"/>
      <w:lvlText w:val="•"/>
      <w:lvlJc w:val="left"/>
      <w:pPr>
        <w:ind w:left="1038" w:hanging="233"/>
      </w:pPr>
    </w:lvl>
    <w:lvl w:ilvl="2">
      <w:numFmt w:val="bullet"/>
      <w:lvlText w:val="•"/>
      <w:lvlJc w:val="left"/>
      <w:pPr>
        <w:ind w:left="1956" w:hanging="233"/>
      </w:pPr>
    </w:lvl>
    <w:lvl w:ilvl="3">
      <w:numFmt w:val="bullet"/>
      <w:lvlText w:val="•"/>
      <w:lvlJc w:val="left"/>
      <w:pPr>
        <w:ind w:left="2874" w:hanging="233"/>
      </w:pPr>
    </w:lvl>
    <w:lvl w:ilvl="4">
      <w:numFmt w:val="bullet"/>
      <w:lvlText w:val="•"/>
      <w:lvlJc w:val="left"/>
      <w:pPr>
        <w:ind w:left="3792" w:hanging="233"/>
      </w:pPr>
    </w:lvl>
    <w:lvl w:ilvl="5">
      <w:numFmt w:val="bullet"/>
      <w:lvlText w:val="•"/>
      <w:lvlJc w:val="left"/>
      <w:pPr>
        <w:ind w:left="4710" w:hanging="233"/>
      </w:pPr>
    </w:lvl>
    <w:lvl w:ilvl="6">
      <w:numFmt w:val="bullet"/>
      <w:lvlText w:val="•"/>
      <w:lvlJc w:val="left"/>
      <w:pPr>
        <w:ind w:left="5628" w:hanging="233"/>
      </w:pPr>
    </w:lvl>
    <w:lvl w:ilvl="7">
      <w:numFmt w:val="bullet"/>
      <w:lvlText w:val="•"/>
      <w:lvlJc w:val="left"/>
      <w:pPr>
        <w:ind w:left="6546" w:hanging="233"/>
      </w:pPr>
    </w:lvl>
    <w:lvl w:ilvl="8">
      <w:numFmt w:val="bullet"/>
      <w:lvlText w:val="•"/>
      <w:lvlJc w:val="left"/>
      <w:pPr>
        <w:ind w:left="7464" w:hanging="23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16" w:hanging="118"/>
      </w:pPr>
      <w:rPr>
        <w:rFonts w:ascii="Calibri" w:hAnsi="Calibri"/>
        <w:b w:val="0"/>
        <w:w w:val="102"/>
        <w:sz w:val="21"/>
      </w:rPr>
    </w:lvl>
    <w:lvl w:ilvl="1">
      <w:numFmt w:val="bullet"/>
      <w:lvlText w:val="•"/>
      <w:lvlJc w:val="left"/>
      <w:pPr>
        <w:ind w:left="1038" w:hanging="118"/>
      </w:pPr>
    </w:lvl>
    <w:lvl w:ilvl="2">
      <w:numFmt w:val="bullet"/>
      <w:lvlText w:val="•"/>
      <w:lvlJc w:val="left"/>
      <w:pPr>
        <w:ind w:left="1956" w:hanging="118"/>
      </w:pPr>
    </w:lvl>
    <w:lvl w:ilvl="3">
      <w:numFmt w:val="bullet"/>
      <w:lvlText w:val="•"/>
      <w:lvlJc w:val="left"/>
      <w:pPr>
        <w:ind w:left="2874" w:hanging="118"/>
      </w:pPr>
    </w:lvl>
    <w:lvl w:ilvl="4">
      <w:numFmt w:val="bullet"/>
      <w:lvlText w:val="•"/>
      <w:lvlJc w:val="left"/>
      <w:pPr>
        <w:ind w:left="3792" w:hanging="118"/>
      </w:pPr>
    </w:lvl>
    <w:lvl w:ilvl="5">
      <w:numFmt w:val="bullet"/>
      <w:lvlText w:val="•"/>
      <w:lvlJc w:val="left"/>
      <w:pPr>
        <w:ind w:left="4710" w:hanging="118"/>
      </w:pPr>
    </w:lvl>
    <w:lvl w:ilvl="6">
      <w:numFmt w:val="bullet"/>
      <w:lvlText w:val="•"/>
      <w:lvlJc w:val="left"/>
      <w:pPr>
        <w:ind w:left="5628" w:hanging="118"/>
      </w:pPr>
    </w:lvl>
    <w:lvl w:ilvl="7">
      <w:numFmt w:val="bullet"/>
      <w:lvlText w:val="•"/>
      <w:lvlJc w:val="left"/>
      <w:pPr>
        <w:ind w:left="6546" w:hanging="118"/>
      </w:pPr>
    </w:lvl>
    <w:lvl w:ilvl="8">
      <w:numFmt w:val="bullet"/>
      <w:lvlText w:val="•"/>
      <w:lvlJc w:val="left"/>
      <w:pPr>
        <w:ind w:left="7464" w:hanging="118"/>
      </w:pPr>
    </w:lvl>
  </w:abstractNum>
  <w:abstractNum w:abstractNumId="4" w15:restartNumberingAfterBreak="0">
    <w:nsid w:val="0C9573C3"/>
    <w:multiLevelType w:val="hybridMultilevel"/>
    <w:tmpl w:val="908491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B3DE9"/>
    <w:multiLevelType w:val="hybridMultilevel"/>
    <w:tmpl w:val="BBC4E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60"/>
    <w:rsid w:val="00015018"/>
    <w:rsid w:val="0007497C"/>
    <w:rsid w:val="0009506B"/>
    <w:rsid w:val="000A5D27"/>
    <w:rsid w:val="000F3B18"/>
    <w:rsid w:val="001743AC"/>
    <w:rsid w:val="001B3DEB"/>
    <w:rsid w:val="001C1269"/>
    <w:rsid w:val="001D10A5"/>
    <w:rsid w:val="00290B7F"/>
    <w:rsid w:val="002A0857"/>
    <w:rsid w:val="002E6060"/>
    <w:rsid w:val="003402E3"/>
    <w:rsid w:val="00355EE2"/>
    <w:rsid w:val="003601EB"/>
    <w:rsid w:val="00480C6C"/>
    <w:rsid w:val="004D1C3E"/>
    <w:rsid w:val="004D6DC4"/>
    <w:rsid w:val="004F2468"/>
    <w:rsid w:val="005509D2"/>
    <w:rsid w:val="005A2DD5"/>
    <w:rsid w:val="005E3A8F"/>
    <w:rsid w:val="0060105C"/>
    <w:rsid w:val="00654E0C"/>
    <w:rsid w:val="0066271B"/>
    <w:rsid w:val="00773AD0"/>
    <w:rsid w:val="008905E9"/>
    <w:rsid w:val="008A2C31"/>
    <w:rsid w:val="008B3FAF"/>
    <w:rsid w:val="008F281B"/>
    <w:rsid w:val="00957EF2"/>
    <w:rsid w:val="009A6223"/>
    <w:rsid w:val="00A10381"/>
    <w:rsid w:val="00A66C7D"/>
    <w:rsid w:val="00A95952"/>
    <w:rsid w:val="00B367AB"/>
    <w:rsid w:val="00BB6F90"/>
    <w:rsid w:val="00BF24DD"/>
    <w:rsid w:val="00C66555"/>
    <w:rsid w:val="00C853E7"/>
    <w:rsid w:val="00D40A80"/>
    <w:rsid w:val="00D42EEF"/>
    <w:rsid w:val="00D50B36"/>
    <w:rsid w:val="00D87485"/>
    <w:rsid w:val="00E27664"/>
    <w:rsid w:val="00EC6013"/>
    <w:rsid w:val="00F35551"/>
    <w:rsid w:val="00F74C47"/>
    <w:rsid w:val="00F85FFB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AB4F1A"/>
  <w14:defaultImageDpi w14:val="96"/>
  <w15:docId w15:val="{650C68E5-82EB-49DC-A29B-85A6EED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99"/>
      <w:ind w:left="116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spacing w:before="87"/>
      <w:ind w:left="116"/>
      <w:outlineLvl w:val="1"/>
    </w:pPr>
    <w:rPr>
      <w:b/>
      <w:bCs/>
      <w:sz w:val="21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601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601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601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601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01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01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01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1"/>
    <w:qFormat/>
    <w:pPr>
      <w:ind w:left="116"/>
    </w:pPr>
    <w:rPr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Calibri" w:hAnsi="Calibri" w:cs="Calibri"/>
    </w:rPr>
  </w:style>
  <w:style w:type="paragraph" w:styleId="Listenabsatz">
    <w:name w:val="List Paragraph"/>
    <w:basedOn w:val="Standard"/>
    <w:uiPriority w:val="1"/>
    <w:qFormat/>
    <w:pPr>
      <w:spacing w:before="165"/>
      <w:ind w:left="116"/>
    </w:pPr>
    <w:rPr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0A8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D40A80"/>
    <w:rPr>
      <w:rFonts w:ascii="Calibri" w:hAnsi="Calibri" w:cs="Calibr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40A80"/>
    <w:rPr>
      <w:rFonts w:cs="Times New Roman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601EB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3601EB"/>
    <w:pPr>
      <w:tabs>
        <w:tab w:val="left" w:pos="340"/>
      </w:tabs>
      <w:ind w:left="340" w:hanging="340"/>
    </w:pPr>
  </w:style>
  <w:style w:type="character" w:customStyle="1" w:styleId="CitaviBibliographyEntryZchn">
    <w:name w:val="Citavi Bibliography Entry Zchn"/>
    <w:basedOn w:val="TextkrperZchn"/>
    <w:link w:val="CitaviBibliographyEntry"/>
    <w:uiPriority w:val="99"/>
    <w:rsid w:val="003601EB"/>
    <w:rPr>
      <w:rFonts w:ascii="Calibri" w:hAnsi="Calibri" w:cs="Calibri"/>
    </w:rPr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3601EB"/>
  </w:style>
  <w:style w:type="character" w:customStyle="1" w:styleId="CitaviBibliographyHeadingZchn">
    <w:name w:val="Citavi Bibliography Heading Zchn"/>
    <w:basedOn w:val="TextkrperZchn"/>
    <w:link w:val="CitaviBibliographyHeading"/>
    <w:uiPriority w:val="99"/>
    <w:rsid w:val="003601EB"/>
    <w:rPr>
      <w:rFonts w:ascii="Calibri" w:hAnsi="Calibri" w:cs="Calibri"/>
      <w:b/>
      <w:bCs/>
      <w:sz w:val="28"/>
      <w:szCs w:val="28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3601EB"/>
  </w:style>
  <w:style w:type="character" w:customStyle="1" w:styleId="CitaviChapterBibliographyHeadingZchn">
    <w:name w:val="Citavi Chapter Bibliography Heading Zchn"/>
    <w:basedOn w:val="TextkrperZchn"/>
    <w:link w:val="CitaviChapterBibliographyHeading"/>
    <w:uiPriority w:val="99"/>
    <w:rsid w:val="003601EB"/>
    <w:rPr>
      <w:rFonts w:ascii="Calibri" w:hAnsi="Calibri" w:cs="Calibri"/>
      <w:b/>
      <w:bCs/>
      <w:sz w:val="21"/>
      <w:szCs w:val="21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3601EB"/>
    <w:pPr>
      <w:kinsoku w:val="0"/>
      <w:overflowPunct w:val="0"/>
      <w:spacing w:before="160" w:line="271" w:lineRule="auto"/>
      <w:ind w:left="795" w:right="236"/>
      <w:outlineLvl w:val="9"/>
    </w:pPr>
    <w:rPr>
      <w:w w:val="105"/>
    </w:rPr>
  </w:style>
  <w:style w:type="character" w:customStyle="1" w:styleId="CitaviBibliographySubheading1Zchn">
    <w:name w:val="Citavi Bibliography Subheading 1 Zchn"/>
    <w:basedOn w:val="TextkrperZchn"/>
    <w:link w:val="CitaviBibliographySubheading1"/>
    <w:uiPriority w:val="99"/>
    <w:rsid w:val="003601EB"/>
    <w:rPr>
      <w:rFonts w:ascii="Calibri" w:hAnsi="Calibri" w:cs="Calibri"/>
      <w:b/>
      <w:bCs/>
      <w:w w:val="105"/>
      <w:sz w:val="21"/>
      <w:szCs w:val="21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3601EB"/>
    <w:pPr>
      <w:kinsoku w:val="0"/>
      <w:overflowPunct w:val="0"/>
      <w:spacing w:before="160" w:line="271" w:lineRule="auto"/>
      <w:ind w:left="795" w:right="236"/>
      <w:outlineLvl w:val="9"/>
    </w:pPr>
    <w:rPr>
      <w:w w:val="105"/>
    </w:rPr>
  </w:style>
  <w:style w:type="character" w:customStyle="1" w:styleId="CitaviBibliographySubheading2Zchn">
    <w:name w:val="Citavi Bibliography Subheading 2 Zchn"/>
    <w:basedOn w:val="TextkrperZchn"/>
    <w:link w:val="CitaviBibliographySubheading2"/>
    <w:uiPriority w:val="99"/>
    <w:rsid w:val="003601EB"/>
    <w:rPr>
      <w:rFonts w:asciiTheme="majorHAnsi" w:eastAsiaTheme="majorEastAsia" w:hAnsiTheme="majorHAnsi" w:cstheme="majorBidi"/>
      <w:color w:val="1F3763" w:themeColor="accent1" w:themeShade="7F"/>
      <w:w w:val="105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01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3601EB"/>
    <w:pPr>
      <w:kinsoku w:val="0"/>
      <w:overflowPunct w:val="0"/>
      <w:spacing w:before="160" w:line="271" w:lineRule="auto"/>
      <w:ind w:left="795" w:right="236"/>
      <w:outlineLvl w:val="9"/>
    </w:pPr>
    <w:rPr>
      <w:w w:val="105"/>
    </w:rPr>
  </w:style>
  <w:style w:type="character" w:customStyle="1" w:styleId="CitaviBibliographySubheading3Zchn">
    <w:name w:val="Citavi Bibliography Subheading 3 Zchn"/>
    <w:basedOn w:val="TextkrperZchn"/>
    <w:link w:val="CitaviBibliographySubheading3"/>
    <w:uiPriority w:val="99"/>
    <w:rsid w:val="003601EB"/>
    <w:rPr>
      <w:rFonts w:asciiTheme="majorHAnsi" w:eastAsiaTheme="majorEastAsia" w:hAnsiTheme="majorHAnsi" w:cstheme="majorBidi"/>
      <w:i/>
      <w:iCs/>
      <w:color w:val="2F5496" w:themeColor="accent1" w:themeShade="BF"/>
      <w:w w:val="10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601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3601EB"/>
    <w:pPr>
      <w:kinsoku w:val="0"/>
      <w:overflowPunct w:val="0"/>
      <w:spacing w:before="160" w:line="271" w:lineRule="auto"/>
      <w:ind w:left="795" w:right="236"/>
      <w:outlineLvl w:val="9"/>
    </w:pPr>
    <w:rPr>
      <w:w w:val="105"/>
    </w:rPr>
  </w:style>
  <w:style w:type="character" w:customStyle="1" w:styleId="CitaviBibliographySubheading4Zchn">
    <w:name w:val="Citavi Bibliography Subheading 4 Zchn"/>
    <w:basedOn w:val="TextkrperZchn"/>
    <w:link w:val="CitaviBibliographySubheading4"/>
    <w:uiPriority w:val="99"/>
    <w:rsid w:val="003601EB"/>
    <w:rPr>
      <w:rFonts w:asciiTheme="majorHAnsi" w:eastAsiaTheme="majorEastAsia" w:hAnsiTheme="majorHAnsi" w:cstheme="majorBidi"/>
      <w:color w:val="2F5496" w:themeColor="accent1" w:themeShade="BF"/>
      <w:w w:val="10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601E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3601EB"/>
    <w:pPr>
      <w:kinsoku w:val="0"/>
      <w:overflowPunct w:val="0"/>
      <w:spacing w:before="160" w:line="271" w:lineRule="auto"/>
      <w:ind w:left="795" w:right="236"/>
      <w:outlineLvl w:val="9"/>
    </w:pPr>
    <w:rPr>
      <w:w w:val="105"/>
    </w:rPr>
  </w:style>
  <w:style w:type="character" w:customStyle="1" w:styleId="CitaviBibliographySubheading5Zchn">
    <w:name w:val="Citavi Bibliography Subheading 5 Zchn"/>
    <w:basedOn w:val="TextkrperZchn"/>
    <w:link w:val="CitaviBibliographySubheading5"/>
    <w:uiPriority w:val="99"/>
    <w:rsid w:val="003601EB"/>
    <w:rPr>
      <w:rFonts w:asciiTheme="majorHAnsi" w:eastAsiaTheme="majorEastAsia" w:hAnsiTheme="majorHAnsi" w:cstheme="majorBidi"/>
      <w:color w:val="1F3763" w:themeColor="accent1" w:themeShade="7F"/>
      <w:w w:val="105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601EB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3601EB"/>
    <w:pPr>
      <w:kinsoku w:val="0"/>
      <w:overflowPunct w:val="0"/>
      <w:spacing w:before="160" w:line="271" w:lineRule="auto"/>
      <w:ind w:left="795" w:right="236"/>
      <w:outlineLvl w:val="9"/>
    </w:pPr>
    <w:rPr>
      <w:w w:val="105"/>
    </w:rPr>
  </w:style>
  <w:style w:type="character" w:customStyle="1" w:styleId="CitaviBibliographySubheading6Zchn">
    <w:name w:val="Citavi Bibliography Subheading 6 Zchn"/>
    <w:basedOn w:val="TextkrperZchn"/>
    <w:link w:val="CitaviBibliographySubheading6"/>
    <w:uiPriority w:val="99"/>
    <w:rsid w:val="003601EB"/>
    <w:rPr>
      <w:rFonts w:asciiTheme="majorHAnsi" w:eastAsiaTheme="majorEastAsia" w:hAnsiTheme="majorHAnsi" w:cstheme="majorBidi"/>
      <w:i/>
      <w:iCs/>
      <w:color w:val="1F3763" w:themeColor="accent1" w:themeShade="7F"/>
      <w:w w:val="105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01E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3601EB"/>
    <w:pPr>
      <w:kinsoku w:val="0"/>
      <w:overflowPunct w:val="0"/>
      <w:spacing w:before="160" w:line="271" w:lineRule="auto"/>
      <w:ind w:left="795" w:right="236"/>
      <w:outlineLvl w:val="9"/>
    </w:pPr>
    <w:rPr>
      <w:w w:val="105"/>
    </w:rPr>
  </w:style>
  <w:style w:type="character" w:customStyle="1" w:styleId="CitaviBibliographySubheading7Zchn">
    <w:name w:val="Citavi Bibliography Subheading 7 Zchn"/>
    <w:basedOn w:val="TextkrperZchn"/>
    <w:link w:val="CitaviBibliographySubheading7"/>
    <w:uiPriority w:val="99"/>
    <w:rsid w:val="003601EB"/>
    <w:rPr>
      <w:rFonts w:asciiTheme="majorHAnsi" w:eastAsiaTheme="majorEastAsia" w:hAnsiTheme="majorHAnsi" w:cstheme="majorBidi"/>
      <w:color w:val="272727" w:themeColor="text1" w:themeTint="D8"/>
      <w:w w:val="105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01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3601EB"/>
    <w:pPr>
      <w:kinsoku w:val="0"/>
      <w:overflowPunct w:val="0"/>
      <w:spacing w:before="160" w:line="271" w:lineRule="auto"/>
      <w:ind w:left="795" w:right="236"/>
      <w:outlineLvl w:val="9"/>
    </w:pPr>
    <w:rPr>
      <w:w w:val="105"/>
    </w:rPr>
  </w:style>
  <w:style w:type="character" w:customStyle="1" w:styleId="CitaviBibliographySubheading8Zchn">
    <w:name w:val="Citavi Bibliography Subheading 8 Zchn"/>
    <w:basedOn w:val="TextkrperZchn"/>
    <w:link w:val="CitaviBibliographySubheading8"/>
    <w:uiPriority w:val="99"/>
    <w:rsid w:val="003601EB"/>
    <w:rPr>
      <w:rFonts w:asciiTheme="majorHAnsi" w:eastAsiaTheme="majorEastAsia" w:hAnsiTheme="majorHAnsi" w:cstheme="majorBidi"/>
      <w:i/>
      <w:iCs/>
      <w:color w:val="272727" w:themeColor="text1" w:themeTint="D8"/>
      <w:w w:val="105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01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1C126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C126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C126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A08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085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2A08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085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b.uni-osnabrueck.de/lernen_arbeiten/literaturverwaltung.html" TargetMode="External"/><Relationship Id="rId2" Type="http://schemas.openxmlformats.org/officeDocument/2006/relationships/hyperlink" Target="https://static.uni-graz.at/fileadmin/Akgl/4_Fuer_MitarbeiterInnen/leitfaden-nichtdiskriminierende-sprache_BMWA.pdf" TargetMode="External"/><Relationship Id="rId1" Type="http://schemas.openxmlformats.org/officeDocument/2006/relationships/hyperlink" Target="https://www.uni-osnabrueck.de/studium/im-studium/zugangs-zulassungs-und-pruefungsordnungen/" TargetMode="External"/><Relationship Id="rId4" Type="http://schemas.openxmlformats.org/officeDocument/2006/relationships/hyperlink" Target="https://www.transcript-verlag.de/shopMedia/service_media/transcript/aut/transcript_handreichung_zitate+plagiate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B265-5FEC-477E-9A51-C547B396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1397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Leitfaden_Die wisschenaftliche Hausarbeit_02.09.19.docx</vt:lpstr>
    </vt:vector>
  </TitlesOfParts>
  <Company/>
  <LinksUpToDate>false</LinksUpToDate>
  <CharactersWithSpaces>10185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Leitfaden_Die wisschenaftliche Hausarbeit_02.09.19.docx</dc:title>
  <dc:subject/>
  <dc:creator>Webstuhl</dc:creator>
  <cp:keywords/>
  <dc:description/>
  <cp:lastModifiedBy>Webstuhl</cp:lastModifiedBy>
  <cp:revision>6</cp:revision>
  <dcterms:created xsi:type="dcterms:W3CDTF">2021-11-02T18:17:00Z</dcterms:created>
  <dcterms:modified xsi:type="dcterms:W3CDTF">2021-11-02T18:39:00Z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  <property fmtid="{D5CDD505-2E9C-101B-9397-08002B2CF9AE}" pid="3" name="CitaviDocumentProperty_8">
    <vt:lpwstr>C:\Users\Administrator\Documents\Citavi 6\Projects\Wissenschaftlicher Leitfaden\Wissenschaftlicher Leitfaden.ctv6</vt:lpwstr>
  </property>
  <property fmtid="{D5CDD505-2E9C-101B-9397-08002B2CF9AE}" pid="4" name="CitaviDocumentProperty_7">
    <vt:lpwstr>Wissenschaftlicher Leitfaden</vt:lpwstr>
  </property>
  <property fmtid="{D5CDD505-2E9C-101B-9397-08002B2CF9AE}" pid="5" name="CitaviDocumentProperty_0">
    <vt:lpwstr>b88834ee-065a-405f-81a6-c91c9323912c</vt:lpwstr>
  </property>
  <property fmtid="{D5CDD505-2E9C-101B-9397-08002B2CF9AE}" pid="6" name="CitaviDocumentProperty_1">
    <vt:lpwstr>6.10.0.0</vt:lpwstr>
  </property>
  <property fmtid="{D5CDD505-2E9C-101B-9397-08002B2CF9AE}" pid="7" name="CitaviDocumentProperty_6">
    <vt:lpwstr>True</vt:lpwstr>
  </property>
</Properties>
</file>